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4C" w:rsidRPr="0097114C" w:rsidRDefault="0097114C" w:rsidP="0097114C">
      <w:pPr>
        <w:jc w:val="center"/>
        <w:rPr>
          <w:b/>
          <w:i/>
          <w:sz w:val="32"/>
          <w:szCs w:val="32"/>
          <w:lang w:eastAsia="fr-FR"/>
        </w:rPr>
      </w:pPr>
      <w:r w:rsidRPr="0097114C">
        <w:rPr>
          <w:b/>
          <w:i/>
          <w:sz w:val="32"/>
          <w:szCs w:val="32"/>
          <w:lang w:eastAsia="fr-FR"/>
        </w:rPr>
        <w:t>JRC Accident Analysis Benchmarking Project</w:t>
      </w:r>
    </w:p>
    <w:p w:rsidR="0097114C" w:rsidRPr="00AA177F" w:rsidRDefault="0097114C" w:rsidP="0097114C"/>
    <w:p w:rsidR="0097114C" w:rsidRPr="00924F15" w:rsidRDefault="0097114C" w:rsidP="0097114C">
      <w:pPr>
        <w:jc w:val="center"/>
        <w:rPr>
          <w:b/>
          <w:sz w:val="24"/>
          <w:szCs w:val="24"/>
        </w:rPr>
      </w:pPr>
      <w:r w:rsidRPr="00924F15">
        <w:rPr>
          <w:b/>
          <w:sz w:val="24"/>
          <w:szCs w:val="24"/>
        </w:rPr>
        <w:t xml:space="preserve">Proposal for </w:t>
      </w:r>
      <w:r w:rsidR="00A941D8" w:rsidRPr="00924F15">
        <w:rPr>
          <w:b/>
          <w:sz w:val="24"/>
          <w:szCs w:val="24"/>
        </w:rPr>
        <w:t xml:space="preserve">investigation methods </w:t>
      </w:r>
      <w:r w:rsidRPr="00924F15">
        <w:rPr>
          <w:b/>
          <w:sz w:val="24"/>
          <w:szCs w:val="24"/>
        </w:rPr>
        <w:t>evaluation criteria</w:t>
      </w:r>
    </w:p>
    <w:p w:rsidR="00A941D8" w:rsidRPr="00924F15" w:rsidRDefault="00A941D8">
      <w:pPr>
        <w:rPr>
          <w:u w:val="single"/>
        </w:rPr>
      </w:pPr>
    </w:p>
    <w:p w:rsidR="00A941D8" w:rsidRPr="00924F15" w:rsidRDefault="00A941D8">
      <w:pPr>
        <w:rPr>
          <w:u w:val="single"/>
        </w:rPr>
      </w:pPr>
    </w:p>
    <w:p w:rsidR="0097114C" w:rsidRPr="00924F15" w:rsidRDefault="0097114C" w:rsidP="00B352FA">
      <w:pPr>
        <w:pStyle w:val="Titre1"/>
      </w:pPr>
      <w:r w:rsidRPr="00924F15">
        <w:t>Role of criteria</w:t>
      </w:r>
    </w:p>
    <w:p w:rsidR="00FA75BF" w:rsidRPr="00924F15" w:rsidRDefault="00A8793E" w:rsidP="0097114C">
      <w:r w:rsidRPr="00924F15">
        <w:t>One goal of the Project is t</w:t>
      </w:r>
      <w:r w:rsidR="0097114C" w:rsidRPr="00924F15">
        <w:t>o compare investigation methods in a way that makes their underlying characteristics obvious. The aim is to enable would-be users to choose methods that best fit their expectations of investigation output</w:t>
      </w:r>
      <w:r w:rsidRPr="00924F15">
        <w:t>s.</w:t>
      </w:r>
    </w:p>
    <w:p w:rsidR="00A8793E" w:rsidRPr="00924F15" w:rsidRDefault="00A8793E" w:rsidP="0097114C">
      <w:r w:rsidRPr="00924F15">
        <w:t xml:space="preserve">It means, </w:t>
      </w:r>
      <w:r w:rsidR="00A45FE1" w:rsidRPr="00924F15">
        <w:t>amongst other</w:t>
      </w:r>
      <w:r w:rsidR="00BB7B5D" w:rsidRPr="00924F15">
        <w:t xml:space="preserve"> things, that</w:t>
      </w:r>
      <w:r w:rsidR="000D6CEE" w:rsidRPr="00924F15">
        <w:t xml:space="preserve"> goal is not to rank a method towards others</w:t>
      </w:r>
      <w:r w:rsidR="00AD6D71" w:rsidRPr="00924F15">
        <w:t xml:space="preserve">. It is </w:t>
      </w:r>
      <w:r w:rsidR="0053345E" w:rsidRPr="00924F15">
        <w:t xml:space="preserve">to </w:t>
      </w:r>
      <w:r w:rsidR="00AD6D71" w:rsidRPr="00924F15">
        <w:t xml:space="preserve">give </w:t>
      </w:r>
      <w:r w:rsidR="0053345E" w:rsidRPr="00924F15">
        <w:t>an</w:t>
      </w:r>
      <w:r w:rsidR="00AD6D71" w:rsidRPr="00924F15">
        <w:t xml:space="preserve"> understandable and comprehensive overview of a panel of investigation methods, so that an investigator could choose the one he/she </w:t>
      </w:r>
      <w:r w:rsidR="004C59FE" w:rsidRPr="00924F15">
        <w:t xml:space="preserve">feels the more comfortable with. </w:t>
      </w:r>
      <w:r w:rsidR="0053345E" w:rsidRPr="00924F15">
        <w:t xml:space="preserve">Furthermore, one output of the Project </w:t>
      </w:r>
      <w:r w:rsidR="00485DC3" w:rsidRPr="00924F15">
        <w:t xml:space="preserve">could be to enable an assessment, at least part of an assessment </w:t>
      </w:r>
    </w:p>
    <w:p w:rsidR="00241069" w:rsidRPr="00924F15" w:rsidRDefault="00241069" w:rsidP="0097114C">
      <w:r w:rsidRPr="00924F15">
        <w:t xml:space="preserve">The proposed criteria are </w:t>
      </w:r>
      <w:r w:rsidRPr="00924F15">
        <w:rPr>
          <w:b/>
          <w:i/>
        </w:rPr>
        <w:t>mainly</w:t>
      </w:r>
      <w:r w:rsidRPr="00924F15">
        <w:t xml:space="preserve"> derive</w:t>
      </w:r>
      <w:r w:rsidR="00956B5D" w:rsidRPr="00924F15">
        <w:t xml:space="preserve">d from the work carried out by </w:t>
      </w:r>
      <w:r w:rsidR="003374CC" w:rsidRPr="00924F15">
        <w:t>M</w:t>
      </w:r>
      <w:r w:rsidR="000D6CEE" w:rsidRPr="00924F15">
        <w:t>u</w:t>
      </w:r>
      <w:r w:rsidR="003374CC" w:rsidRPr="00924F15">
        <w:t>nson</w:t>
      </w:r>
      <w:r w:rsidR="003374CC" w:rsidRPr="00924F15">
        <w:rPr>
          <w:rStyle w:val="Appelnotedebasdep"/>
        </w:rPr>
        <w:footnoteReference w:id="1"/>
      </w:r>
      <w:r w:rsidR="003374CC" w:rsidRPr="00924F15">
        <w:t xml:space="preserve"> and by </w:t>
      </w:r>
      <w:proofErr w:type="spellStart"/>
      <w:r w:rsidRPr="00924F15">
        <w:t>Sklet</w:t>
      </w:r>
      <w:proofErr w:type="spellEnd"/>
      <w:r w:rsidRPr="00924F15">
        <w:rPr>
          <w:rStyle w:val="Appelnotedebasdep"/>
        </w:rPr>
        <w:footnoteReference w:id="2"/>
      </w:r>
    </w:p>
    <w:p w:rsidR="00BB7B5D" w:rsidRPr="00924F15" w:rsidRDefault="00BB7B5D" w:rsidP="00B352FA">
      <w:pPr>
        <w:pStyle w:val="Titre1"/>
      </w:pPr>
      <w:r w:rsidRPr="00924F15">
        <w:t>The quantitative – qualitative issue</w:t>
      </w:r>
    </w:p>
    <w:p w:rsidR="00BB7B5D" w:rsidRPr="00924F15" w:rsidRDefault="00ED5CBB" w:rsidP="0097114C">
      <w:r w:rsidRPr="00924F15">
        <w:t>How to mark criteria</w:t>
      </w:r>
      <w:r w:rsidR="00771927" w:rsidRPr="00924F15">
        <w:t>?</w:t>
      </w:r>
      <w:r w:rsidRPr="00924F15">
        <w:t xml:space="preserve"> Often, the feeling is that </w:t>
      </w:r>
      <w:r w:rsidR="00A14B16" w:rsidRPr="00924F15">
        <w:t xml:space="preserve">a quantitative result is more objective, so more </w:t>
      </w:r>
      <w:r w:rsidR="00771927" w:rsidRPr="00924F15">
        <w:t>reliable and therefore more trustable. Yet, an event investigation is a matter of knowledge, skill, expertise, capability,</w:t>
      </w:r>
      <w:r w:rsidR="00771927" w:rsidRPr="00924F15">
        <w:t xml:space="preserve"> and</w:t>
      </w:r>
      <w:r w:rsidR="00771927" w:rsidRPr="00924F15">
        <w:t xml:space="preserve"> </w:t>
      </w:r>
      <w:r w:rsidR="00C85CCE" w:rsidRPr="00924F15">
        <w:t>… all</w:t>
      </w:r>
      <w:r w:rsidR="00771927" w:rsidRPr="00924F15">
        <w:t xml:space="preserve"> features not really quantifiable. </w:t>
      </w:r>
      <w:r w:rsidR="00C85CCE" w:rsidRPr="00924F15">
        <w:t xml:space="preserve">So, it seems better to "mark" criteria with values which are </w:t>
      </w:r>
      <w:r w:rsidR="00C76FED" w:rsidRPr="00924F15">
        <w:t>not (explicitly/directly) quantitative.</w:t>
      </w:r>
    </w:p>
    <w:p w:rsidR="00ED5CBB" w:rsidRPr="00924F15" w:rsidRDefault="00ED5CBB" w:rsidP="00ED5CBB">
      <w:pPr>
        <w:pStyle w:val="Titre1"/>
      </w:pPr>
      <w:r w:rsidRPr="00924F15">
        <w:t>Number of criteria</w:t>
      </w:r>
    </w:p>
    <w:p w:rsidR="00ED5CBB" w:rsidRPr="00924F15" w:rsidRDefault="00C76FED" w:rsidP="00ED5CBB">
      <w:r w:rsidRPr="00924F15">
        <w:t xml:space="preserve">Relevant number of criteria to assess a </w:t>
      </w:r>
      <w:r w:rsidR="00E17A80" w:rsidRPr="00924F15">
        <w:t xml:space="preserve">method depends on the person who wish to choose between different methods. He/she could more sensitive to one (several) criteria and less convinced by others. So we have to provide him/her with a set of criteria as large as possible in order he/she can "do his/her shopping". </w:t>
      </w:r>
    </w:p>
    <w:p w:rsidR="00BB7B5D" w:rsidRPr="00924F15" w:rsidRDefault="00BB7B5D" w:rsidP="00B352FA">
      <w:pPr>
        <w:pStyle w:val="Titre1"/>
      </w:pPr>
      <w:r w:rsidRPr="00924F15">
        <w:t>Proposed criteria</w:t>
      </w:r>
    </w:p>
    <w:p w:rsidR="00BB7B5D" w:rsidRPr="00924F15" w:rsidRDefault="00BB7B5D" w:rsidP="00BB7B5D">
      <w:pPr>
        <w:tabs>
          <w:tab w:val="left" w:pos="1134"/>
        </w:tabs>
        <w:ind w:left="1134" w:hanging="1134"/>
      </w:pPr>
      <w:r w:rsidRPr="00924F15">
        <w:rPr>
          <w:b/>
          <w:i/>
        </w:rPr>
        <w:t>Name</w:t>
      </w:r>
      <w:r w:rsidR="00924F15">
        <w:t>:</w:t>
      </w:r>
      <w:r w:rsidRPr="00924F15">
        <w:tab/>
      </w:r>
      <w:r w:rsidR="00956B5D" w:rsidRPr="00924F15">
        <w:rPr>
          <w:b/>
        </w:rPr>
        <w:t>Self-supporting</w:t>
      </w:r>
    </w:p>
    <w:p w:rsidR="00BB7B5D" w:rsidRPr="00924F15" w:rsidRDefault="00956B5D" w:rsidP="00BB7B5D">
      <w:pPr>
        <w:tabs>
          <w:tab w:val="left" w:pos="1134"/>
        </w:tabs>
        <w:ind w:left="1134" w:hanging="1134"/>
        <w:rPr>
          <w:i/>
        </w:rPr>
      </w:pPr>
      <w:r w:rsidRPr="00924F15">
        <w:rPr>
          <w:b/>
          <w:i/>
        </w:rPr>
        <w:t>Descrip</w:t>
      </w:r>
      <w:r w:rsidR="00BB7B5D" w:rsidRPr="00924F15">
        <w:rPr>
          <w:b/>
          <w:i/>
        </w:rPr>
        <w:t>tion</w:t>
      </w:r>
      <w:r w:rsidR="00924F15">
        <w:t>:</w:t>
      </w:r>
      <w:r w:rsidRPr="00924F15">
        <w:tab/>
      </w:r>
      <w:r w:rsidR="00924F15" w:rsidRPr="00924F15">
        <w:t>some</w:t>
      </w:r>
      <w:r w:rsidR="00A7347B" w:rsidRPr="00924F15">
        <w:t xml:space="preserve"> methods intends to cover the whole event process </w:t>
      </w:r>
      <w:r w:rsidR="00377C7D" w:rsidRPr="00924F15">
        <w:t>whereas</w:t>
      </w:r>
      <w:r w:rsidR="00A7347B" w:rsidRPr="00924F15">
        <w:t xml:space="preserve"> others could be (are) used as input for other investigation methods</w:t>
      </w:r>
    </w:p>
    <w:p w:rsidR="00BB7B5D" w:rsidRPr="00924F15" w:rsidRDefault="00BB7B5D" w:rsidP="00BB7B5D">
      <w:pPr>
        <w:tabs>
          <w:tab w:val="left" w:pos="1134"/>
        </w:tabs>
        <w:ind w:left="1134" w:hanging="1134"/>
      </w:pPr>
      <w:r w:rsidRPr="00924F15">
        <w:t>“</w:t>
      </w:r>
      <w:r w:rsidRPr="00924F15">
        <w:rPr>
          <w:b/>
          <w:i/>
        </w:rPr>
        <w:t>Values</w:t>
      </w:r>
      <w:r w:rsidRPr="00924F15">
        <w:t>”</w:t>
      </w:r>
      <w:r w:rsidR="00894CC8" w:rsidRPr="00924F15">
        <w:t>:</w:t>
      </w:r>
      <w:r w:rsidR="00A7347B" w:rsidRPr="00924F15">
        <w:tab/>
      </w:r>
      <w:r w:rsidR="00956B5D" w:rsidRPr="00924F15">
        <w:t>Yes / No</w:t>
      </w:r>
    </w:p>
    <w:p w:rsidR="00A7347B" w:rsidRPr="00924F15" w:rsidRDefault="00A7347B" w:rsidP="00A7347B">
      <w:pPr>
        <w:tabs>
          <w:tab w:val="left" w:pos="1134"/>
        </w:tabs>
        <w:ind w:left="1134" w:hanging="1134"/>
        <w:jc w:val="center"/>
      </w:pPr>
      <w:r w:rsidRPr="00924F15">
        <w:t>***</w:t>
      </w:r>
    </w:p>
    <w:p w:rsidR="00A7347B" w:rsidRPr="00924F15" w:rsidRDefault="00A7347B" w:rsidP="00A7347B">
      <w:pPr>
        <w:tabs>
          <w:tab w:val="left" w:pos="1134"/>
        </w:tabs>
        <w:ind w:left="1134" w:hanging="1134"/>
        <w:rPr>
          <w:b/>
        </w:rPr>
      </w:pPr>
      <w:r w:rsidRPr="00924F15">
        <w:rPr>
          <w:b/>
          <w:i/>
        </w:rPr>
        <w:t>Name</w:t>
      </w:r>
      <w:r w:rsidR="00924F15">
        <w:t>:</w:t>
      </w:r>
      <w:r w:rsidRPr="00924F15">
        <w:tab/>
      </w:r>
      <w:r w:rsidR="00027183" w:rsidRPr="00924F15">
        <w:rPr>
          <w:b/>
        </w:rPr>
        <w:t>Graphical Output</w:t>
      </w:r>
    </w:p>
    <w:p w:rsidR="00A7347B" w:rsidRPr="00924F15" w:rsidRDefault="00A7347B" w:rsidP="00A7347B">
      <w:pPr>
        <w:tabs>
          <w:tab w:val="left" w:pos="1134"/>
        </w:tabs>
        <w:ind w:left="1134" w:hanging="1134"/>
        <w:rPr>
          <w:i/>
        </w:rPr>
      </w:pPr>
      <w:r w:rsidRPr="00924F15">
        <w:rPr>
          <w:b/>
          <w:i/>
        </w:rPr>
        <w:t>Description</w:t>
      </w:r>
      <w:r w:rsidR="00924F15">
        <w:t>:</w:t>
      </w:r>
      <w:r w:rsidRPr="00924F15">
        <w:tab/>
      </w:r>
      <w:r w:rsidR="00E17A80" w:rsidRPr="00924F15">
        <w:t xml:space="preserve">Some methods </w:t>
      </w:r>
      <w:r w:rsidR="00B83D0D">
        <w:t>propose a diagram</w:t>
      </w:r>
      <w:r w:rsidR="00B83D0D" w:rsidRPr="00924F15">
        <w:t xml:space="preserve"> of the </w:t>
      </w:r>
      <w:r w:rsidR="009E7E7E">
        <w:t>accident</w:t>
      </w:r>
      <w:r w:rsidR="00B83D0D" w:rsidRPr="00924F15">
        <w:t xml:space="preserve"> sequence</w:t>
      </w:r>
      <w:r w:rsidR="009E7E7E">
        <w:t xml:space="preserve"> (graphical representation of the scenario)</w:t>
      </w:r>
      <w:r w:rsidR="00B83D0D">
        <w:t xml:space="preserve">. It is supposed to help understanding of the event </w:t>
      </w:r>
      <w:r w:rsidR="009E7E7E">
        <w:t>and to provide a tool for better communication between investigators.</w:t>
      </w:r>
    </w:p>
    <w:p w:rsidR="00A7347B" w:rsidRPr="00924F15" w:rsidRDefault="00A7347B" w:rsidP="00A7347B">
      <w:pPr>
        <w:tabs>
          <w:tab w:val="left" w:pos="1134"/>
        </w:tabs>
        <w:ind w:left="1134" w:hanging="1134"/>
      </w:pPr>
      <w:r w:rsidRPr="00924F15">
        <w:t>“</w:t>
      </w:r>
      <w:r w:rsidRPr="00924F15">
        <w:rPr>
          <w:b/>
          <w:i/>
        </w:rPr>
        <w:t>Values</w:t>
      </w:r>
      <w:r w:rsidRPr="00924F15">
        <w:t>”:</w:t>
      </w:r>
      <w:r w:rsidRPr="00924F15">
        <w:tab/>
      </w:r>
      <w:r w:rsidR="00E17A80" w:rsidRPr="00924F15">
        <w:t>Yes / No</w:t>
      </w:r>
      <w:r w:rsidR="009E7E7E">
        <w:t xml:space="preserve"> </w:t>
      </w:r>
    </w:p>
    <w:p w:rsidR="00A7347B" w:rsidRPr="00924F15" w:rsidRDefault="00A7347B" w:rsidP="00A7347B">
      <w:pPr>
        <w:tabs>
          <w:tab w:val="left" w:pos="1134"/>
        </w:tabs>
        <w:ind w:left="1134" w:hanging="1134"/>
        <w:jc w:val="center"/>
      </w:pPr>
      <w:r w:rsidRPr="00924F15">
        <w:t>***</w:t>
      </w:r>
    </w:p>
    <w:p w:rsidR="00A7347B" w:rsidRPr="00924F15" w:rsidRDefault="00A7347B" w:rsidP="0022465F">
      <w:pPr>
        <w:keepNext/>
        <w:tabs>
          <w:tab w:val="left" w:pos="1134"/>
        </w:tabs>
        <w:ind w:left="1134" w:hanging="1134"/>
        <w:rPr>
          <w:b/>
        </w:rPr>
      </w:pPr>
      <w:r w:rsidRPr="00924F15">
        <w:rPr>
          <w:b/>
          <w:i/>
        </w:rPr>
        <w:lastRenderedPageBreak/>
        <w:t>Name</w:t>
      </w:r>
      <w:r w:rsidR="00924F15">
        <w:t>:</w:t>
      </w:r>
      <w:r w:rsidRPr="00924F15">
        <w:tab/>
      </w:r>
      <w:r w:rsidR="00B90B1C" w:rsidRPr="00924F15">
        <w:rPr>
          <w:b/>
        </w:rPr>
        <w:t>Accessibility</w:t>
      </w:r>
    </w:p>
    <w:p w:rsidR="00A7347B" w:rsidRPr="00924F15" w:rsidRDefault="00A7347B" w:rsidP="0022465F">
      <w:pPr>
        <w:keepNext/>
        <w:tabs>
          <w:tab w:val="left" w:pos="1134"/>
        </w:tabs>
        <w:ind w:left="1134" w:hanging="1134"/>
        <w:rPr>
          <w:i/>
        </w:rPr>
      </w:pPr>
      <w:r w:rsidRPr="00924F15">
        <w:rPr>
          <w:b/>
          <w:i/>
        </w:rPr>
        <w:t>Description</w:t>
      </w:r>
      <w:r w:rsidR="00924F15">
        <w:t>:</w:t>
      </w:r>
      <w:r w:rsidRPr="00924F15">
        <w:tab/>
      </w:r>
      <w:r w:rsidR="0022465F">
        <w:t xml:space="preserve">For some methods documentation is freely accessible while documentation has to be paid for other methods. </w:t>
      </w:r>
      <w:r w:rsidR="00A53BC1">
        <w:t xml:space="preserve">We also note that according to </w:t>
      </w:r>
      <w:r w:rsidR="001E5308">
        <w:t xml:space="preserve">a method, its documentation could be largely disseminated (e.g. access through internet) or </w:t>
      </w:r>
      <w:proofErr w:type="spellStart"/>
      <w:r w:rsidR="001E5308">
        <w:t>npot</w:t>
      </w:r>
      <w:proofErr w:type="spellEnd"/>
      <w:r w:rsidR="001E5308">
        <w:t xml:space="preserve">. </w:t>
      </w:r>
      <w:r w:rsidR="0022465F">
        <w:t>Furthermore some methods request training which is charged.</w:t>
      </w:r>
    </w:p>
    <w:p w:rsidR="00A7347B" w:rsidRPr="00924F15" w:rsidRDefault="00A7347B" w:rsidP="00A7347B">
      <w:pPr>
        <w:tabs>
          <w:tab w:val="left" w:pos="1134"/>
        </w:tabs>
        <w:ind w:left="1134" w:hanging="1134"/>
      </w:pPr>
      <w:r w:rsidRPr="00924F15">
        <w:t>“</w:t>
      </w:r>
      <w:r w:rsidRPr="00924F15">
        <w:rPr>
          <w:b/>
          <w:i/>
        </w:rPr>
        <w:t>Values</w:t>
      </w:r>
      <w:r w:rsidRPr="00924F15">
        <w:t>”</w:t>
      </w:r>
      <w:r w:rsidR="00924F15">
        <w:t>:</w:t>
      </w:r>
      <w:r w:rsidRPr="00924F15">
        <w:tab/>
      </w:r>
      <w:r w:rsidR="0022465F">
        <w:t xml:space="preserve"> Yes/To some extend/No</w:t>
      </w:r>
    </w:p>
    <w:p w:rsidR="00A7347B" w:rsidRPr="00924F15" w:rsidRDefault="00A7347B" w:rsidP="00A7347B">
      <w:pPr>
        <w:tabs>
          <w:tab w:val="left" w:pos="1134"/>
        </w:tabs>
        <w:ind w:left="1134" w:hanging="1134"/>
        <w:jc w:val="center"/>
      </w:pPr>
      <w:r w:rsidRPr="00924F15">
        <w:t>***</w:t>
      </w:r>
    </w:p>
    <w:p w:rsidR="00A7347B" w:rsidRPr="00924F15" w:rsidRDefault="00A7347B" w:rsidP="00A7347B">
      <w:pPr>
        <w:tabs>
          <w:tab w:val="left" w:pos="1134"/>
        </w:tabs>
        <w:ind w:left="1134" w:hanging="1134"/>
        <w:rPr>
          <w:b/>
        </w:rPr>
      </w:pPr>
      <w:r w:rsidRPr="00924F15">
        <w:rPr>
          <w:b/>
          <w:i/>
        </w:rPr>
        <w:t>Name</w:t>
      </w:r>
      <w:r w:rsidR="00924F15">
        <w:t>:</w:t>
      </w:r>
      <w:r w:rsidRPr="00924F15">
        <w:tab/>
      </w:r>
      <w:r w:rsidR="00D11D30" w:rsidRPr="00924F15">
        <w:rPr>
          <w:b/>
        </w:rPr>
        <w:t>Learning easiness</w:t>
      </w:r>
    </w:p>
    <w:p w:rsidR="00A7347B" w:rsidRPr="00924F15" w:rsidRDefault="00A7347B" w:rsidP="00A7347B">
      <w:pPr>
        <w:tabs>
          <w:tab w:val="left" w:pos="1134"/>
        </w:tabs>
        <w:ind w:left="1134" w:hanging="1134"/>
        <w:rPr>
          <w:i/>
        </w:rPr>
      </w:pPr>
      <w:r w:rsidRPr="00924F15">
        <w:rPr>
          <w:b/>
          <w:i/>
        </w:rPr>
        <w:t>Description</w:t>
      </w:r>
      <w:r w:rsidR="00924F15">
        <w:t>:</w:t>
      </w:r>
      <w:r w:rsidRPr="00924F15">
        <w:tab/>
      </w:r>
      <w:r w:rsidR="007F34BA">
        <w:t>Can method be used with no "</w:t>
      </w:r>
      <w:r w:rsidR="007F34BA" w:rsidRPr="00924F15">
        <w:t>extensive formal accident investigation training</w:t>
      </w:r>
      <w:r w:rsidR="007F34BA">
        <w:t>" and/or with no "deep" knowledge about some scientific domains (e.g. sociology, engineering science…)</w:t>
      </w:r>
    </w:p>
    <w:p w:rsidR="00A7347B" w:rsidRPr="00924F15" w:rsidRDefault="00A7347B" w:rsidP="00A7347B">
      <w:pPr>
        <w:tabs>
          <w:tab w:val="left" w:pos="1134"/>
        </w:tabs>
        <w:ind w:left="1134" w:hanging="1134"/>
      </w:pPr>
      <w:r w:rsidRPr="00924F15">
        <w:t>“</w:t>
      </w:r>
      <w:r w:rsidRPr="00924F15">
        <w:rPr>
          <w:b/>
          <w:i/>
        </w:rPr>
        <w:t>Values</w:t>
      </w:r>
      <w:r w:rsidRPr="00924F15">
        <w:t>”</w:t>
      </w:r>
      <w:r w:rsidR="00924F15">
        <w:t>:</w:t>
      </w:r>
      <w:r w:rsidRPr="00924F15">
        <w:tab/>
      </w:r>
      <w:r w:rsidR="001E5308">
        <w:t>Yes/</w:t>
      </w:r>
      <w:proofErr w:type="gramStart"/>
      <w:r w:rsidR="001E5308">
        <w:t>To</w:t>
      </w:r>
      <w:proofErr w:type="gramEnd"/>
      <w:r w:rsidR="001E5308">
        <w:t xml:space="preserve"> some extend/No</w:t>
      </w:r>
    </w:p>
    <w:p w:rsidR="00D11D30" w:rsidRPr="00924F15" w:rsidRDefault="00D11D30" w:rsidP="00D11D30">
      <w:pPr>
        <w:tabs>
          <w:tab w:val="left" w:pos="1134"/>
        </w:tabs>
        <w:ind w:left="1134" w:hanging="1134"/>
        <w:jc w:val="center"/>
      </w:pPr>
      <w:r w:rsidRPr="00924F15">
        <w:t>***</w:t>
      </w:r>
    </w:p>
    <w:p w:rsidR="00D11D30" w:rsidRPr="00924F15" w:rsidRDefault="00D11D30" w:rsidP="00D11D30">
      <w:pPr>
        <w:tabs>
          <w:tab w:val="left" w:pos="1134"/>
        </w:tabs>
        <w:ind w:left="1134" w:hanging="1134"/>
        <w:rPr>
          <w:b/>
        </w:rPr>
      </w:pPr>
      <w:r w:rsidRPr="00924F15">
        <w:rPr>
          <w:b/>
          <w:i/>
        </w:rPr>
        <w:t>Name</w:t>
      </w:r>
      <w:r w:rsidR="00924F15">
        <w:t>:</w:t>
      </w:r>
      <w:r w:rsidRPr="00924F15">
        <w:tab/>
      </w:r>
      <w:r w:rsidR="00757635" w:rsidRPr="00924F15">
        <w:rPr>
          <w:b/>
        </w:rPr>
        <w:t>Scope of investigation</w:t>
      </w:r>
    </w:p>
    <w:p w:rsidR="00531EAF" w:rsidRDefault="00D11D30" w:rsidP="007F34BA">
      <w:pPr>
        <w:keepNext/>
        <w:tabs>
          <w:tab w:val="left" w:pos="1134"/>
        </w:tabs>
        <w:ind w:left="1134" w:hanging="1134"/>
      </w:pPr>
      <w:r w:rsidRPr="007F34BA">
        <w:rPr>
          <w:b/>
          <w:i/>
        </w:rPr>
        <w:t>Description</w:t>
      </w:r>
      <w:r w:rsidR="00924F15" w:rsidRPr="00680BB6">
        <w:t>:</w:t>
      </w:r>
      <w:r w:rsidRPr="00680BB6">
        <w:tab/>
      </w:r>
      <w:r w:rsidR="00680BB6">
        <w:t xml:space="preserve">A method will allow to address more or less levels of the sociotechnical system. We refer to levels defined by Rasmussen for </w:t>
      </w:r>
      <w:r w:rsidR="00680BB6" w:rsidRPr="007F34BA">
        <w:t>risk management</w:t>
      </w:r>
      <w:r w:rsidR="00680BB6" w:rsidRPr="007F34BA">
        <w:rPr>
          <w:rStyle w:val="Appelnotedebasdep"/>
        </w:rPr>
        <w:footnoteReference w:id="3"/>
      </w:r>
      <w:r w:rsidR="00680BB6">
        <w:t xml:space="preserve">. </w:t>
      </w:r>
      <w:r w:rsidR="007F34BA" w:rsidRPr="007F34BA">
        <w:t>The</w:t>
      </w:r>
      <w:r w:rsidR="00531EAF">
        <w:t xml:space="preserve"> six different</w:t>
      </w:r>
      <w:r w:rsidR="007F34BA" w:rsidRPr="007F34BA">
        <w:t xml:space="preserve"> levels </w:t>
      </w:r>
      <w:r w:rsidR="00531EAF">
        <w:t>are:</w:t>
      </w:r>
    </w:p>
    <w:p w:rsidR="00531EAF" w:rsidRPr="00531EAF" w:rsidRDefault="00531EAF" w:rsidP="00531EAF">
      <w:pPr>
        <w:pStyle w:val="Paragraphedeliste"/>
        <w:keepNext/>
        <w:numPr>
          <w:ilvl w:val="0"/>
          <w:numId w:val="4"/>
        </w:numPr>
        <w:tabs>
          <w:tab w:val="left" w:pos="1701"/>
        </w:tabs>
        <w:rPr>
          <w:b/>
          <w:i/>
        </w:rPr>
      </w:pPr>
      <w:r w:rsidRPr="007F34BA">
        <w:t>the</w:t>
      </w:r>
      <w:r w:rsidR="007F34BA" w:rsidRPr="007F34BA">
        <w:t xml:space="preserve"> work and technological system</w:t>
      </w:r>
      <w:r w:rsidR="00680BB6">
        <w:t>;</w:t>
      </w:r>
    </w:p>
    <w:p w:rsidR="00531EAF" w:rsidRPr="00531EAF" w:rsidRDefault="00531EAF" w:rsidP="00531EAF">
      <w:pPr>
        <w:pStyle w:val="Paragraphedeliste"/>
        <w:keepNext/>
        <w:numPr>
          <w:ilvl w:val="0"/>
          <w:numId w:val="4"/>
        </w:numPr>
        <w:tabs>
          <w:tab w:val="left" w:pos="1701"/>
        </w:tabs>
        <w:rPr>
          <w:b/>
          <w:i/>
        </w:rPr>
      </w:pPr>
      <w:r w:rsidRPr="007F34BA">
        <w:t>the</w:t>
      </w:r>
      <w:r w:rsidR="007F34BA" w:rsidRPr="007F34BA">
        <w:t xml:space="preserve"> staff level</w:t>
      </w:r>
      <w:r w:rsidR="00680BB6">
        <w:t>;</w:t>
      </w:r>
    </w:p>
    <w:p w:rsidR="00531EAF" w:rsidRPr="00531EAF" w:rsidRDefault="007F34BA" w:rsidP="00531EAF">
      <w:pPr>
        <w:pStyle w:val="Paragraphedeliste"/>
        <w:keepNext/>
        <w:numPr>
          <w:ilvl w:val="0"/>
          <w:numId w:val="4"/>
        </w:numPr>
        <w:tabs>
          <w:tab w:val="left" w:pos="1701"/>
        </w:tabs>
        <w:rPr>
          <w:b/>
          <w:i/>
        </w:rPr>
      </w:pPr>
      <w:r w:rsidRPr="007F34BA">
        <w:t xml:space="preserve"> </w:t>
      </w:r>
      <w:r w:rsidR="00531EAF" w:rsidRPr="007F34BA">
        <w:t>the</w:t>
      </w:r>
      <w:r w:rsidRPr="007F34BA">
        <w:t xml:space="preserve"> management level</w:t>
      </w:r>
      <w:r w:rsidR="00531EAF">
        <w:t>;</w:t>
      </w:r>
    </w:p>
    <w:p w:rsidR="00531EAF" w:rsidRPr="00531EAF" w:rsidRDefault="00531EAF" w:rsidP="00531EAF">
      <w:pPr>
        <w:pStyle w:val="Paragraphedeliste"/>
        <w:keepNext/>
        <w:numPr>
          <w:ilvl w:val="0"/>
          <w:numId w:val="4"/>
        </w:numPr>
        <w:tabs>
          <w:tab w:val="left" w:pos="1701"/>
        </w:tabs>
        <w:rPr>
          <w:b/>
          <w:i/>
        </w:rPr>
      </w:pPr>
      <w:r w:rsidRPr="007F34BA">
        <w:t>the</w:t>
      </w:r>
      <w:r>
        <w:t xml:space="preserve"> company level;</w:t>
      </w:r>
    </w:p>
    <w:p w:rsidR="00531EAF" w:rsidRPr="00531EAF" w:rsidRDefault="00531EAF" w:rsidP="00531EAF">
      <w:pPr>
        <w:pStyle w:val="Paragraphedeliste"/>
        <w:keepNext/>
        <w:numPr>
          <w:ilvl w:val="0"/>
          <w:numId w:val="4"/>
        </w:numPr>
        <w:tabs>
          <w:tab w:val="left" w:pos="1701"/>
        </w:tabs>
        <w:rPr>
          <w:b/>
          <w:i/>
        </w:rPr>
      </w:pPr>
      <w:r>
        <w:t>the regulators and associations;</w:t>
      </w:r>
    </w:p>
    <w:p w:rsidR="00D11D30" w:rsidRPr="00531EAF" w:rsidRDefault="00531EAF" w:rsidP="00531EAF">
      <w:pPr>
        <w:pStyle w:val="Paragraphedeliste"/>
        <w:keepNext/>
        <w:numPr>
          <w:ilvl w:val="0"/>
          <w:numId w:val="4"/>
        </w:numPr>
        <w:tabs>
          <w:tab w:val="left" w:pos="1701"/>
        </w:tabs>
        <w:rPr>
          <w:b/>
          <w:i/>
        </w:rPr>
      </w:pPr>
      <w:r>
        <w:t>t</w:t>
      </w:r>
      <w:r w:rsidR="007F34BA" w:rsidRPr="007F34BA">
        <w:t>he Government level</w:t>
      </w:r>
    </w:p>
    <w:p w:rsidR="00D11D30" w:rsidRPr="00924F15" w:rsidRDefault="00D11D30" w:rsidP="00D11D30">
      <w:pPr>
        <w:tabs>
          <w:tab w:val="left" w:pos="1134"/>
        </w:tabs>
        <w:ind w:left="1134" w:hanging="1134"/>
      </w:pPr>
      <w:r w:rsidRPr="00924F15">
        <w:t>“</w:t>
      </w:r>
      <w:r w:rsidRPr="00924F15">
        <w:rPr>
          <w:b/>
          <w:i/>
        </w:rPr>
        <w:t>Values</w:t>
      </w:r>
      <w:r w:rsidRPr="00924F15">
        <w:t>”:</w:t>
      </w:r>
      <w:r w:rsidRPr="00924F15">
        <w:tab/>
      </w:r>
      <w:r w:rsidR="00531EAF">
        <w:t xml:space="preserve">Range of levels tackled (e.g. 1 -&gt; 2; </w:t>
      </w:r>
      <w:r w:rsidR="00531EAF">
        <w:t xml:space="preserve">1 -&gt; </w:t>
      </w:r>
      <w:r w:rsidR="00531EAF">
        <w:t>4</w:t>
      </w:r>
      <w:r w:rsidR="00531EAF">
        <w:t>;</w:t>
      </w:r>
      <w:r w:rsidR="00531EAF" w:rsidRPr="00531EAF">
        <w:t xml:space="preserve"> </w:t>
      </w:r>
      <w:r w:rsidR="00531EAF">
        <w:t xml:space="preserve">1 -&gt; </w:t>
      </w:r>
      <w:r w:rsidR="00531EAF">
        <w:t>6…)</w:t>
      </w:r>
    </w:p>
    <w:p w:rsidR="00ED5CBB" w:rsidRPr="00924F15" w:rsidRDefault="00ED5CBB" w:rsidP="00ED5CBB">
      <w:pPr>
        <w:tabs>
          <w:tab w:val="left" w:pos="1134"/>
        </w:tabs>
        <w:ind w:left="1134" w:hanging="1134"/>
        <w:jc w:val="center"/>
      </w:pPr>
      <w:r w:rsidRPr="00924F15">
        <w:t>***</w:t>
      </w:r>
    </w:p>
    <w:p w:rsidR="00536650" w:rsidRPr="00924F15" w:rsidRDefault="00536650" w:rsidP="00536650">
      <w:pPr>
        <w:tabs>
          <w:tab w:val="left" w:pos="1134"/>
        </w:tabs>
        <w:ind w:left="1134" w:hanging="1134"/>
        <w:rPr>
          <w:b/>
        </w:rPr>
      </w:pPr>
      <w:r w:rsidRPr="00924F15">
        <w:rPr>
          <w:b/>
          <w:i/>
        </w:rPr>
        <w:t>Name</w:t>
      </w:r>
      <w:r w:rsidR="00924F15">
        <w:t>:</w:t>
      </w:r>
      <w:r w:rsidRPr="00924F15">
        <w:tab/>
      </w:r>
      <w:r w:rsidR="00A14B16" w:rsidRPr="00924F15">
        <w:rPr>
          <w:b/>
        </w:rPr>
        <w:t>Duration of the investigation</w:t>
      </w:r>
    </w:p>
    <w:p w:rsidR="00536650" w:rsidRPr="00924F15" w:rsidRDefault="00536650" w:rsidP="00536650">
      <w:pPr>
        <w:tabs>
          <w:tab w:val="left" w:pos="1134"/>
        </w:tabs>
        <w:ind w:left="1134" w:hanging="1134"/>
        <w:rPr>
          <w:i/>
        </w:rPr>
      </w:pPr>
      <w:r w:rsidRPr="00924F15">
        <w:rPr>
          <w:b/>
          <w:i/>
        </w:rPr>
        <w:t>Description</w:t>
      </w:r>
      <w:r w:rsidR="00924F15">
        <w:t>:</w:t>
      </w:r>
      <w:r w:rsidRPr="00924F15">
        <w:tab/>
      </w:r>
      <w:r w:rsidR="00483711">
        <w:t>According to method used duration of an investigation could differ. Its duration could be a relevant parameter for choosing a method.</w:t>
      </w:r>
      <w:bookmarkStart w:id="0" w:name="_GoBack"/>
      <w:bookmarkEnd w:id="0"/>
    </w:p>
    <w:p w:rsidR="00536650" w:rsidRPr="00924F15" w:rsidRDefault="00536650" w:rsidP="00536650">
      <w:pPr>
        <w:tabs>
          <w:tab w:val="left" w:pos="1134"/>
        </w:tabs>
        <w:ind w:left="1134" w:hanging="1134"/>
      </w:pPr>
      <w:r w:rsidRPr="00924F15">
        <w:t>“</w:t>
      </w:r>
      <w:r w:rsidRPr="00924F15">
        <w:rPr>
          <w:b/>
          <w:i/>
        </w:rPr>
        <w:t>Values</w:t>
      </w:r>
      <w:r w:rsidRPr="00924F15">
        <w:t>”</w:t>
      </w:r>
      <w:r w:rsidR="00924F15">
        <w:t>:</w:t>
      </w:r>
      <w:r w:rsidRPr="00924F15">
        <w:tab/>
      </w:r>
      <w:r w:rsidR="005D39CD">
        <w:t>Days/Weeks/Months</w:t>
      </w:r>
    </w:p>
    <w:p w:rsidR="00ED5CBB" w:rsidRPr="00924F15" w:rsidRDefault="00ED5CBB" w:rsidP="00ED5CBB">
      <w:pPr>
        <w:tabs>
          <w:tab w:val="left" w:pos="1134"/>
        </w:tabs>
        <w:ind w:left="1134" w:hanging="1134"/>
        <w:jc w:val="center"/>
      </w:pPr>
      <w:r w:rsidRPr="00924F15">
        <w:t>***</w:t>
      </w:r>
    </w:p>
    <w:p w:rsidR="00536650" w:rsidRPr="00924F15" w:rsidRDefault="00536650" w:rsidP="00536650">
      <w:pPr>
        <w:tabs>
          <w:tab w:val="left" w:pos="1134"/>
        </w:tabs>
        <w:ind w:left="1134" w:hanging="1134"/>
        <w:rPr>
          <w:b/>
        </w:rPr>
      </w:pPr>
      <w:r w:rsidRPr="00924F15">
        <w:rPr>
          <w:b/>
          <w:i/>
        </w:rPr>
        <w:t>Name</w:t>
      </w:r>
      <w:r w:rsidR="00242032">
        <w:t>:</w:t>
      </w:r>
      <w:r w:rsidRPr="00924F15">
        <w:tab/>
      </w:r>
      <w:r w:rsidR="00757635" w:rsidRPr="00924F15">
        <w:rPr>
          <w:b/>
        </w:rPr>
        <w:t>Replication</w:t>
      </w:r>
    </w:p>
    <w:p w:rsidR="00536650" w:rsidRPr="00924F15" w:rsidRDefault="00536650" w:rsidP="00536650">
      <w:pPr>
        <w:tabs>
          <w:tab w:val="left" w:pos="1134"/>
        </w:tabs>
        <w:ind w:left="1134" w:hanging="1134"/>
        <w:rPr>
          <w:i/>
        </w:rPr>
      </w:pPr>
      <w:r w:rsidRPr="00924F15">
        <w:rPr>
          <w:b/>
          <w:i/>
        </w:rPr>
        <w:t>Description</w:t>
      </w:r>
      <w:r w:rsidR="00242032">
        <w:t>:</w:t>
      </w:r>
      <w:r w:rsidRPr="00924F15">
        <w:tab/>
      </w:r>
      <w:r w:rsidR="007038B5">
        <w:t>Even if an investigation method allows some margins for manoeuvers, it has to be strict enough, so that it results/outputs do not depend on the investigator but on itself. In other words, two different investigators would reach (more or less) the same result applying the same method on a specific event.</w:t>
      </w:r>
    </w:p>
    <w:p w:rsidR="00536650" w:rsidRPr="00924F15" w:rsidRDefault="00536650" w:rsidP="00531EAF">
      <w:pPr>
        <w:tabs>
          <w:tab w:val="left" w:pos="1134"/>
        </w:tabs>
        <w:ind w:left="1134" w:hanging="1134"/>
      </w:pPr>
      <w:r w:rsidRPr="00924F15">
        <w:t>“</w:t>
      </w:r>
      <w:r w:rsidRPr="00924F15">
        <w:rPr>
          <w:b/>
          <w:i/>
        </w:rPr>
        <w:t>Values</w:t>
      </w:r>
      <w:r w:rsidRPr="00924F15">
        <w:t>”:</w:t>
      </w:r>
      <w:r w:rsidRPr="00924F15">
        <w:tab/>
      </w:r>
      <w:r w:rsidR="005D39CD">
        <w:t>Yes</w:t>
      </w:r>
      <w:proofErr w:type="gramStart"/>
      <w:r w:rsidR="007038B5">
        <w:t>/</w:t>
      </w:r>
      <w:r w:rsidR="00AD11BF">
        <w:t>(</w:t>
      </w:r>
      <w:proofErr w:type="gramEnd"/>
      <w:r w:rsidR="007038B5">
        <w:t>To some extend</w:t>
      </w:r>
      <w:r w:rsidR="007038B5">
        <w:t xml:space="preserve"> </w:t>
      </w:r>
      <w:r w:rsidR="00AD11BF">
        <w:t>)</w:t>
      </w:r>
      <w:r w:rsidR="005D39CD">
        <w:t>/No</w:t>
      </w:r>
    </w:p>
    <w:sectPr w:rsidR="00536650" w:rsidRPr="00924F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75" w:rsidRDefault="00D67B75" w:rsidP="0097114C">
      <w:pPr>
        <w:spacing w:after="0"/>
      </w:pPr>
      <w:r>
        <w:separator/>
      </w:r>
    </w:p>
  </w:endnote>
  <w:endnote w:type="continuationSeparator" w:id="0">
    <w:p w:rsidR="00D67B75" w:rsidRDefault="00D67B75" w:rsidP="00971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805871"/>
      <w:docPartObj>
        <w:docPartGallery w:val="Page Numbers (Bottom of Page)"/>
        <w:docPartUnique/>
      </w:docPartObj>
    </w:sdtPr>
    <w:sdtEndPr/>
    <w:sdtContent>
      <w:p w:rsidR="00DB2425" w:rsidRDefault="00DB24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11" w:rsidRPr="00483711">
          <w:rPr>
            <w:noProof/>
            <w:lang w:val="fr-FR"/>
          </w:rPr>
          <w:t>2</w:t>
        </w:r>
        <w:r>
          <w:fldChar w:fldCharType="end"/>
        </w:r>
      </w:p>
    </w:sdtContent>
  </w:sdt>
  <w:p w:rsidR="0097114C" w:rsidRDefault="009711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75" w:rsidRDefault="00D67B75" w:rsidP="0097114C">
      <w:pPr>
        <w:spacing w:after="0"/>
      </w:pPr>
      <w:r>
        <w:separator/>
      </w:r>
    </w:p>
  </w:footnote>
  <w:footnote w:type="continuationSeparator" w:id="0">
    <w:p w:rsidR="00D67B75" w:rsidRDefault="00D67B75" w:rsidP="0097114C">
      <w:pPr>
        <w:spacing w:after="0"/>
      </w:pPr>
      <w:r>
        <w:continuationSeparator/>
      </w:r>
    </w:p>
  </w:footnote>
  <w:footnote w:id="1">
    <w:p w:rsidR="003374CC" w:rsidRPr="00300B99" w:rsidRDefault="003374CC">
      <w:pPr>
        <w:pStyle w:val="Notedebasdepage"/>
      </w:pPr>
      <w:r w:rsidRPr="00300B99">
        <w:rPr>
          <w:rStyle w:val="Appelnotedebasdep"/>
        </w:rPr>
        <w:footnoteRef/>
      </w:r>
      <w:r w:rsidRPr="00300B99">
        <w:t xml:space="preserve"> Munson, S. (2000), </w:t>
      </w:r>
      <w:r w:rsidRPr="00300B99">
        <w:rPr>
          <w:i/>
        </w:rPr>
        <w:t>Assessment of accident investigation methods for wildland firefighting incidents by case study method</w:t>
      </w:r>
      <w:r w:rsidRPr="00300B99">
        <w:t xml:space="preserve">. Theses, Dissertations, Professional </w:t>
      </w:r>
      <w:proofErr w:type="spellStart"/>
      <w:r w:rsidRPr="00300B99">
        <w:t>Papers.Paper</w:t>
      </w:r>
      <w:proofErr w:type="spellEnd"/>
      <w:r w:rsidRPr="00300B99">
        <w:t xml:space="preserve"> 1616, The University of Montana, USA.</w:t>
      </w:r>
    </w:p>
  </w:footnote>
  <w:footnote w:id="2">
    <w:p w:rsidR="00241069" w:rsidRPr="00300B99" w:rsidRDefault="00241069">
      <w:pPr>
        <w:pStyle w:val="Notedebasdepage"/>
      </w:pPr>
      <w:r w:rsidRPr="00300B99">
        <w:rPr>
          <w:rStyle w:val="Appelnotedebasdep"/>
        </w:rPr>
        <w:footnoteRef/>
      </w:r>
      <w:r w:rsidRPr="00300B99">
        <w:t xml:space="preserve"> </w:t>
      </w:r>
      <w:proofErr w:type="spellStart"/>
      <w:r w:rsidRPr="00300B99">
        <w:t>Sklet</w:t>
      </w:r>
      <w:proofErr w:type="spellEnd"/>
      <w:r w:rsidRPr="00300B99">
        <w:t xml:space="preserve">, S. (2002), </w:t>
      </w:r>
      <w:r w:rsidRPr="00300B99">
        <w:rPr>
          <w:i/>
        </w:rPr>
        <w:t>Methods for accident investigation</w:t>
      </w:r>
      <w:r w:rsidRPr="00300B99">
        <w:t xml:space="preserve">, ROSS (NTNU) 200208, </w:t>
      </w:r>
      <w:r w:rsidR="00956B5D" w:rsidRPr="00300B99">
        <w:t xml:space="preserve">NTNU, </w:t>
      </w:r>
      <w:r w:rsidR="003374CC" w:rsidRPr="00300B99">
        <w:t>Trondheim, Norway.</w:t>
      </w:r>
    </w:p>
  </w:footnote>
  <w:footnote w:id="3">
    <w:p w:rsidR="00680BB6" w:rsidRPr="00757635" w:rsidRDefault="00680BB6" w:rsidP="00680BB6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536650">
        <w:t>Rasmussen</w:t>
      </w:r>
      <w:r>
        <w:t>,</w:t>
      </w:r>
      <w:r w:rsidRPr="00536650">
        <w:t xml:space="preserve"> J</w:t>
      </w:r>
      <w:r>
        <w:t xml:space="preserve">. (1997), </w:t>
      </w:r>
      <w:r w:rsidRPr="00536650">
        <w:t>Risk management in a dynamic society: a modelling problem</w:t>
      </w:r>
      <w:r>
        <w:t>,</w:t>
      </w:r>
      <w:r w:rsidRPr="00536650">
        <w:t xml:space="preserve"> </w:t>
      </w:r>
      <w:r w:rsidRPr="00BF3976">
        <w:rPr>
          <w:i/>
        </w:rPr>
        <w:t>Safety Science</w:t>
      </w:r>
      <w:r>
        <w:t>,</w:t>
      </w:r>
      <w:r w:rsidRPr="00BF3976">
        <w:t xml:space="preserve"> Vol. 27, N</w:t>
      </w:r>
      <w:r>
        <w:t>°  2/3, pp. 183-213.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25" w:rsidRDefault="00DB2425">
    <w:pPr>
      <w:pStyle w:val="En-tte"/>
    </w:pPr>
    <w:proofErr w:type="spellStart"/>
    <w:r>
      <w:t>YDn</w:t>
    </w:r>
    <w:proofErr w:type="spellEnd"/>
    <w:r>
      <w:t>, June 27,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0DDC"/>
    <w:multiLevelType w:val="hybridMultilevel"/>
    <w:tmpl w:val="A4EA4986"/>
    <w:lvl w:ilvl="0" w:tplc="040C000F">
      <w:start w:val="1"/>
      <w:numFmt w:val="decimal"/>
      <w:lvlText w:val="%1."/>
      <w:lvlJc w:val="left"/>
      <w:pPr>
        <w:ind w:left="2422" w:hanging="360"/>
      </w:pPr>
    </w:lvl>
    <w:lvl w:ilvl="1" w:tplc="040C0019" w:tentative="1">
      <w:start w:val="1"/>
      <w:numFmt w:val="lowerLetter"/>
      <w:lvlText w:val="%2."/>
      <w:lvlJc w:val="left"/>
      <w:pPr>
        <w:ind w:left="3142" w:hanging="360"/>
      </w:pPr>
    </w:lvl>
    <w:lvl w:ilvl="2" w:tplc="040C001B" w:tentative="1">
      <w:start w:val="1"/>
      <w:numFmt w:val="lowerRoman"/>
      <w:lvlText w:val="%3."/>
      <w:lvlJc w:val="right"/>
      <w:pPr>
        <w:ind w:left="3862" w:hanging="180"/>
      </w:pPr>
    </w:lvl>
    <w:lvl w:ilvl="3" w:tplc="040C000F" w:tentative="1">
      <w:start w:val="1"/>
      <w:numFmt w:val="decimal"/>
      <w:lvlText w:val="%4."/>
      <w:lvlJc w:val="left"/>
      <w:pPr>
        <w:ind w:left="4582" w:hanging="360"/>
      </w:pPr>
    </w:lvl>
    <w:lvl w:ilvl="4" w:tplc="040C0019" w:tentative="1">
      <w:start w:val="1"/>
      <w:numFmt w:val="lowerLetter"/>
      <w:lvlText w:val="%5."/>
      <w:lvlJc w:val="left"/>
      <w:pPr>
        <w:ind w:left="5302" w:hanging="360"/>
      </w:pPr>
    </w:lvl>
    <w:lvl w:ilvl="5" w:tplc="040C001B" w:tentative="1">
      <w:start w:val="1"/>
      <w:numFmt w:val="lowerRoman"/>
      <w:lvlText w:val="%6."/>
      <w:lvlJc w:val="right"/>
      <w:pPr>
        <w:ind w:left="6022" w:hanging="180"/>
      </w:pPr>
    </w:lvl>
    <w:lvl w:ilvl="6" w:tplc="040C000F" w:tentative="1">
      <w:start w:val="1"/>
      <w:numFmt w:val="decimal"/>
      <w:lvlText w:val="%7."/>
      <w:lvlJc w:val="left"/>
      <w:pPr>
        <w:ind w:left="6742" w:hanging="360"/>
      </w:pPr>
    </w:lvl>
    <w:lvl w:ilvl="7" w:tplc="040C0019" w:tentative="1">
      <w:start w:val="1"/>
      <w:numFmt w:val="lowerLetter"/>
      <w:lvlText w:val="%8."/>
      <w:lvlJc w:val="left"/>
      <w:pPr>
        <w:ind w:left="7462" w:hanging="360"/>
      </w:pPr>
    </w:lvl>
    <w:lvl w:ilvl="8" w:tplc="04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 w15:restartNumberingAfterBreak="0">
    <w:nsid w:val="35C62D00"/>
    <w:multiLevelType w:val="hybridMultilevel"/>
    <w:tmpl w:val="BFE2E3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5894"/>
    <w:multiLevelType w:val="hybridMultilevel"/>
    <w:tmpl w:val="CB6EB3AE"/>
    <w:lvl w:ilvl="0" w:tplc="44DAF3C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46F5"/>
    <w:multiLevelType w:val="hybridMultilevel"/>
    <w:tmpl w:val="ACB29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4C"/>
    <w:rsid w:val="00027183"/>
    <w:rsid w:val="00092E2E"/>
    <w:rsid w:val="000D6CEE"/>
    <w:rsid w:val="001E5308"/>
    <w:rsid w:val="0022465F"/>
    <w:rsid w:val="00241069"/>
    <w:rsid w:val="00242032"/>
    <w:rsid w:val="00300B99"/>
    <w:rsid w:val="003374CC"/>
    <w:rsid w:val="00377C7D"/>
    <w:rsid w:val="00391FEA"/>
    <w:rsid w:val="00483711"/>
    <w:rsid w:val="00485DC3"/>
    <w:rsid w:val="004A6FC9"/>
    <w:rsid w:val="004A6FEE"/>
    <w:rsid w:val="004C59FE"/>
    <w:rsid w:val="00531EAF"/>
    <w:rsid w:val="0053345E"/>
    <w:rsid w:val="00536650"/>
    <w:rsid w:val="005D39CD"/>
    <w:rsid w:val="0063311A"/>
    <w:rsid w:val="00680BB6"/>
    <w:rsid w:val="00682D08"/>
    <w:rsid w:val="007038B5"/>
    <w:rsid w:val="00755767"/>
    <w:rsid w:val="00757635"/>
    <w:rsid w:val="00771927"/>
    <w:rsid w:val="007902E3"/>
    <w:rsid w:val="007F34BA"/>
    <w:rsid w:val="00894CC8"/>
    <w:rsid w:val="00924F15"/>
    <w:rsid w:val="00956B5D"/>
    <w:rsid w:val="0097114C"/>
    <w:rsid w:val="009E7E7E"/>
    <w:rsid w:val="00A14B16"/>
    <w:rsid w:val="00A45FE1"/>
    <w:rsid w:val="00A53BC1"/>
    <w:rsid w:val="00A7347B"/>
    <w:rsid w:val="00A8793E"/>
    <w:rsid w:val="00A941D8"/>
    <w:rsid w:val="00AD11BF"/>
    <w:rsid w:val="00AD6D71"/>
    <w:rsid w:val="00B352FA"/>
    <w:rsid w:val="00B60E09"/>
    <w:rsid w:val="00B83D0D"/>
    <w:rsid w:val="00B90B1C"/>
    <w:rsid w:val="00BB7B5D"/>
    <w:rsid w:val="00BD292A"/>
    <w:rsid w:val="00BF3976"/>
    <w:rsid w:val="00C76FED"/>
    <w:rsid w:val="00C85CCE"/>
    <w:rsid w:val="00CC655E"/>
    <w:rsid w:val="00CD681A"/>
    <w:rsid w:val="00D11D30"/>
    <w:rsid w:val="00D67B75"/>
    <w:rsid w:val="00D74D7F"/>
    <w:rsid w:val="00DB2425"/>
    <w:rsid w:val="00E17A80"/>
    <w:rsid w:val="00ED5CBB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C1714-101F-4653-9222-AC4D0F6C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FA"/>
    <w:pPr>
      <w:spacing w:after="120" w:line="240" w:lineRule="auto"/>
      <w:jc w:val="both"/>
    </w:pPr>
    <w:rPr>
      <w:rFonts w:ascii="Arial Narrow" w:hAnsi="Arial Narrow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352FA"/>
    <w:pPr>
      <w:keepNext/>
      <w:keepLines/>
      <w:numPr>
        <w:numId w:val="1"/>
      </w:numPr>
      <w:tabs>
        <w:tab w:val="left" w:pos="284"/>
      </w:tabs>
      <w:spacing w:before="240"/>
      <w:ind w:left="0" w:firstLine="0"/>
      <w:outlineLvl w:val="0"/>
    </w:pPr>
    <w:rPr>
      <w:rFonts w:eastAsiaTheme="majorEastAsia" w:cstheme="majorBidi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114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114C"/>
    <w:rPr>
      <w:rFonts w:ascii="Arial Narrow" w:hAnsi="Arial Narrow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7114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7114C"/>
    <w:rPr>
      <w:rFonts w:ascii="Arial Narrow" w:hAnsi="Arial Narrow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106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1069"/>
    <w:rPr>
      <w:rFonts w:ascii="Arial Narrow" w:hAnsi="Arial Narrow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41069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352FA"/>
    <w:rPr>
      <w:rFonts w:ascii="Arial Narrow" w:eastAsiaTheme="majorEastAsia" w:hAnsi="Arial Narrow" w:cstheme="majorBidi"/>
      <w:szCs w:val="32"/>
      <w:u w:val="single"/>
      <w:lang w:val="en-GB"/>
    </w:rPr>
  </w:style>
  <w:style w:type="paragraph" w:styleId="Paragraphedeliste">
    <w:name w:val="List Paragraph"/>
    <w:basedOn w:val="Normal"/>
    <w:uiPriority w:val="34"/>
    <w:qFormat/>
    <w:rsid w:val="0053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F2D7-4360-41B5-9816-BB4D4C2C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ou Joëlle</dc:creator>
  <cp:keywords/>
  <dc:description/>
  <cp:lastModifiedBy>Yves</cp:lastModifiedBy>
  <cp:revision>47</cp:revision>
  <dcterms:created xsi:type="dcterms:W3CDTF">2016-06-27T20:18:00Z</dcterms:created>
  <dcterms:modified xsi:type="dcterms:W3CDTF">2016-07-01T12:19:00Z</dcterms:modified>
</cp:coreProperties>
</file>