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0A" w:rsidRDefault="00D0200A" w:rsidP="00D0200A">
      <w:pPr>
        <w:pStyle w:val="Heading1A"/>
        <w:ind w:left="1854"/>
        <w:jc w:val="center"/>
        <w:rPr>
          <w:rFonts w:ascii="Arial" w:hAnsi="Arial" w:cs="Arial"/>
          <w:sz w:val="18"/>
          <w:szCs w:val="18"/>
        </w:rPr>
      </w:pPr>
      <w:r>
        <w:rPr>
          <w:rFonts w:ascii="Arial" w:hAnsi="Arial" w:cs="Arial"/>
          <w:sz w:val="18"/>
          <w:szCs w:val="18"/>
        </w:rPr>
        <w:t xml:space="preserve">Technical Working Group on </w:t>
      </w:r>
      <w:proofErr w:type="spellStart"/>
      <w:r>
        <w:rPr>
          <w:rFonts w:ascii="Arial" w:hAnsi="Arial" w:cs="Arial"/>
          <w:sz w:val="18"/>
          <w:szCs w:val="18"/>
        </w:rPr>
        <w:t>Seveso</w:t>
      </w:r>
      <w:proofErr w:type="spellEnd"/>
      <w:r>
        <w:rPr>
          <w:rFonts w:ascii="Arial" w:hAnsi="Arial" w:cs="Arial"/>
          <w:sz w:val="18"/>
          <w:szCs w:val="18"/>
        </w:rPr>
        <w:t xml:space="preserve"> Inspections (TWG 2)</w:t>
      </w:r>
    </w:p>
    <w:p w:rsidR="00D0200A" w:rsidRPr="00F36165" w:rsidRDefault="00D0200A" w:rsidP="00D0200A">
      <w:pPr>
        <w:pStyle w:val="Heading1A"/>
        <w:jc w:val="center"/>
        <w:rPr>
          <w:rFonts w:ascii="Arial" w:hAnsi="Arial" w:cs="Arial"/>
          <w:sz w:val="18"/>
          <w:szCs w:val="18"/>
          <w:lang w:val="nb-NO"/>
        </w:rPr>
      </w:pPr>
      <w:r w:rsidRPr="00F36165">
        <w:rPr>
          <w:rFonts w:ascii="Arial" w:hAnsi="Arial" w:cs="Arial"/>
          <w:sz w:val="18"/>
          <w:szCs w:val="18"/>
          <w:lang w:val="nb-NO"/>
        </w:rPr>
        <w:t>Me</w:t>
      </w:r>
      <w:r>
        <w:rPr>
          <w:rFonts w:ascii="Arial" w:hAnsi="Arial" w:cs="Arial"/>
          <w:sz w:val="18"/>
          <w:szCs w:val="18"/>
          <w:lang w:val="nb-NO"/>
        </w:rPr>
        <w:t>e</w:t>
      </w:r>
      <w:r w:rsidRPr="00F36165">
        <w:rPr>
          <w:rFonts w:ascii="Arial" w:hAnsi="Arial" w:cs="Arial"/>
          <w:sz w:val="18"/>
          <w:szCs w:val="18"/>
          <w:lang w:val="nb-NO"/>
        </w:rPr>
        <w:t>ting Agenda</w:t>
      </w:r>
    </w:p>
    <w:p w:rsidR="00D0200A" w:rsidRPr="00F36165" w:rsidRDefault="0050408E" w:rsidP="00D0200A">
      <w:pPr>
        <w:pStyle w:val="Heading1A"/>
        <w:jc w:val="center"/>
        <w:rPr>
          <w:rFonts w:ascii="Arial" w:hAnsi="Arial" w:cs="Arial"/>
          <w:sz w:val="18"/>
          <w:szCs w:val="18"/>
          <w:lang w:val="nb-NO"/>
        </w:rPr>
      </w:pPr>
      <w:r>
        <w:rPr>
          <w:rFonts w:ascii="Arial" w:hAnsi="Arial" w:cs="Arial"/>
          <w:sz w:val="18"/>
          <w:szCs w:val="18"/>
          <w:lang w:val="nb-NO"/>
        </w:rPr>
        <w:t>22-24 April 2015</w:t>
      </w:r>
    </w:p>
    <w:p w:rsidR="00D0200A" w:rsidRDefault="0050408E" w:rsidP="00D0200A">
      <w:pPr>
        <w:pStyle w:val="Heading1A"/>
        <w:jc w:val="center"/>
        <w:rPr>
          <w:rFonts w:ascii="Arial" w:hAnsi="Arial" w:cs="Arial"/>
          <w:sz w:val="18"/>
          <w:szCs w:val="18"/>
          <w:lang w:val="nb-NO"/>
        </w:rPr>
      </w:pPr>
      <w:r>
        <w:rPr>
          <w:rFonts w:ascii="Arial" w:hAnsi="Arial" w:cs="Arial"/>
          <w:sz w:val="18"/>
          <w:szCs w:val="18"/>
          <w:lang w:val="nb-NO"/>
        </w:rPr>
        <w:t>Prague, Czech Republic</w:t>
      </w:r>
    </w:p>
    <w:p w:rsidR="00D0200A" w:rsidRDefault="00D0200A" w:rsidP="00D0200A">
      <w:pPr>
        <w:pStyle w:val="Heading1A"/>
        <w:jc w:val="center"/>
        <w:rPr>
          <w:rFonts w:ascii="Arial" w:hAnsi="Arial" w:cs="Arial"/>
          <w:sz w:val="18"/>
          <w:szCs w:val="18"/>
          <w:lang w:val="nb-NO"/>
        </w:rPr>
      </w:pPr>
    </w:p>
    <w:p w:rsidR="00D0200A" w:rsidRPr="005F35AD" w:rsidRDefault="00D0200A" w:rsidP="00D0200A">
      <w:pPr>
        <w:pStyle w:val="Heading1A"/>
        <w:jc w:val="center"/>
        <w:rPr>
          <w:rFonts w:ascii="Arial" w:hAnsi="Arial" w:cs="Arial"/>
          <w:color w:val="FF0000"/>
          <w:sz w:val="18"/>
          <w:szCs w:val="18"/>
          <w:lang w:val="nb-NO"/>
        </w:rPr>
      </w:pPr>
      <w:r w:rsidRPr="005F35AD">
        <w:rPr>
          <w:rFonts w:ascii="Arial" w:hAnsi="Arial" w:cs="Arial"/>
          <w:color w:val="FF0000"/>
          <w:sz w:val="18"/>
          <w:szCs w:val="18"/>
          <w:lang w:val="nb-NO"/>
        </w:rPr>
        <w:t xml:space="preserve">Preliminary agenda – </w:t>
      </w:r>
      <w:r w:rsidR="0050408E" w:rsidRPr="005F35AD">
        <w:rPr>
          <w:rFonts w:ascii="Arial" w:hAnsi="Arial" w:cs="Arial"/>
          <w:color w:val="FF0000"/>
          <w:sz w:val="18"/>
          <w:szCs w:val="18"/>
          <w:lang w:val="nb-NO"/>
        </w:rPr>
        <w:t>v1</w:t>
      </w:r>
    </w:p>
    <w:p w:rsidR="00D0200A" w:rsidRPr="00F36165" w:rsidRDefault="00D0200A" w:rsidP="00D0200A">
      <w:pPr>
        <w:pStyle w:val="Heading1A"/>
        <w:jc w:val="center"/>
        <w:rPr>
          <w:rFonts w:ascii="Arial" w:hAnsi="Arial" w:cs="Arial"/>
          <w:sz w:val="18"/>
          <w:szCs w:val="18"/>
          <w:lang w:val="nb-NO"/>
        </w:rPr>
      </w:pPr>
    </w:p>
    <w:p w:rsidR="00D0200A" w:rsidRDefault="00D0200A" w:rsidP="00D0200A">
      <w:pPr>
        <w:pStyle w:val="Header"/>
        <w:widowControl/>
        <w:tabs>
          <w:tab w:val="left" w:pos="720"/>
        </w:tabs>
        <w:rPr>
          <w:rFonts w:ascii="Arial" w:hAnsi="Arial" w:cs="Arial"/>
          <w:b/>
          <w:sz w:val="18"/>
          <w:szCs w:val="18"/>
          <w:lang w:val="en-GB"/>
        </w:rPr>
      </w:pPr>
      <w:r>
        <w:rPr>
          <w:rFonts w:ascii="Arial" w:hAnsi="Arial" w:cs="Arial"/>
          <w:b/>
          <w:sz w:val="18"/>
          <w:szCs w:val="18"/>
          <w:lang w:val="en-GB"/>
        </w:rPr>
        <w:t xml:space="preserve">Wednesday, </w:t>
      </w:r>
      <w:r w:rsidR="0050408E">
        <w:rPr>
          <w:rFonts w:ascii="Arial" w:hAnsi="Arial" w:cs="Arial"/>
          <w:b/>
          <w:sz w:val="18"/>
          <w:szCs w:val="18"/>
          <w:lang w:val="en-GB"/>
        </w:rPr>
        <w:t>22 April 2015</w:t>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9"/>
        <w:gridCol w:w="7353"/>
      </w:tblGrid>
      <w:tr w:rsidR="00D0200A" w:rsidTr="000E616A">
        <w:trPr>
          <w:cantSplit/>
          <w:trHeight w:val="287"/>
        </w:trPr>
        <w:tc>
          <w:tcPr>
            <w:tcW w:w="8532" w:type="dxa"/>
            <w:gridSpan w:val="2"/>
            <w:tcBorders>
              <w:top w:val="single" w:sz="4" w:space="0" w:color="auto"/>
              <w:left w:val="single" w:sz="4" w:space="0" w:color="auto"/>
              <w:bottom w:val="single" w:sz="4" w:space="0" w:color="auto"/>
              <w:right w:val="single" w:sz="4" w:space="0" w:color="auto"/>
            </w:tcBorders>
            <w:hideMark/>
          </w:tcPr>
          <w:p w:rsidR="00D0200A" w:rsidRPr="00EF3E29" w:rsidRDefault="00D0200A" w:rsidP="00FA57D5">
            <w:pPr>
              <w:pStyle w:val="Footer"/>
              <w:tabs>
                <w:tab w:val="left" w:pos="720"/>
              </w:tabs>
              <w:spacing w:before="60" w:after="60"/>
              <w:rPr>
                <w:rFonts w:ascii="Arial" w:hAnsi="Arial" w:cs="Arial"/>
                <w:b/>
                <w:color w:val="FF0000"/>
                <w:sz w:val="18"/>
                <w:szCs w:val="18"/>
              </w:rPr>
            </w:pPr>
            <w:r>
              <w:rPr>
                <w:rFonts w:ascii="Arial" w:hAnsi="Arial" w:cs="Arial"/>
                <w:b/>
                <w:sz w:val="18"/>
                <w:szCs w:val="18"/>
                <w:lang w:val="en-US"/>
              </w:rPr>
              <w:t xml:space="preserve">Afternoon Session </w:t>
            </w:r>
            <w:r>
              <w:rPr>
                <w:rFonts w:ascii="Arial" w:hAnsi="Arial" w:cs="Arial"/>
                <w:b/>
                <w:sz w:val="18"/>
                <w:szCs w:val="18"/>
                <w:lang w:val="en-US"/>
              </w:rPr>
              <w:br/>
            </w:r>
            <w:r w:rsidR="00FA57D5">
              <w:rPr>
                <w:rFonts w:ascii="Arial" w:hAnsi="Arial" w:cs="Arial"/>
                <w:b/>
                <w:sz w:val="18"/>
                <w:szCs w:val="18"/>
                <w:lang w:val="en-US"/>
              </w:rPr>
              <w:t xml:space="preserve">Chair: </w:t>
            </w:r>
            <w:r w:rsidR="00FA57D5">
              <w:rPr>
                <w:rFonts w:ascii="Arial" w:hAnsi="Arial" w:cs="Arial"/>
                <w:i/>
                <w:sz w:val="18"/>
                <w:szCs w:val="18"/>
              </w:rPr>
              <w:t xml:space="preserve">D. </w:t>
            </w:r>
            <w:proofErr w:type="spellStart"/>
            <w:r w:rsidR="00FA57D5">
              <w:rPr>
                <w:rFonts w:ascii="Arial" w:hAnsi="Arial" w:cs="Arial"/>
                <w:i/>
                <w:sz w:val="18"/>
                <w:szCs w:val="18"/>
              </w:rPr>
              <w:t>Draeger</w:t>
            </w:r>
            <w:proofErr w:type="spellEnd"/>
            <w:r w:rsidR="00FA57D5">
              <w:rPr>
                <w:rFonts w:ascii="Arial" w:hAnsi="Arial" w:cs="Arial"/>
                <w:i/>
                <w:sz w:val="18"/>
                <w:szCs w:val="18"/>
              </w:rPr>
              <w:t>, Government of Darmstadt, Hessen, Germany</w:t>
            </w:r>
            <w:r w:rsidR="00FA57D5">
              <w:rPr>
                <w:rFonts w:ascii="Arial" w:hAnsi="Arial" w:cs="Arial"/>
                <w:i/>
                <w:color w:val="FF0000"/>
                <w:sz w:val="18"/>
                <w:szCs w:val="18"/>
              </w:rPr>
              <w:t xml:space="preserve"> </w:t>
            </w:r>
          </w:p>
        </w:tc>
      </w:tr>
      <w:tr w:rsidR="00D0200A" w:rsidTr="000E616A">
        <w:trPr>
          <w:cantSplit/>
          <w:trHeight w:val="400"/>
        </w:trPr>
        <w:tc>
          <w:tcPr>
            <w:tcW w:w="1179"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12:30</w:t>
            </w:r>
          </w:p>
        </w:tc>
        <w:tc>
          <w:tcPr>
            <w:tcW w:w="7353"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Lunch</w:t>
            </w:r>
          </w:p>
        </w:tc>
      </w:tr>
      <w:tr w:rsidR="00D0200A" w:rsidTr="000E616A">
        <w:trPr>
          <w:cantSplit/>
          <w:trHeight w:val="400"/>
        </w:trPr>
        <w:tc>
          <w:tcPr>
            <w:tcW w:w="1179"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14:00</w:t>
            </w:r>
          </w:p>
        </w:tc>
        <w:tc>
          <w:tcPr>
            <w:tcW w:w="7353" w:type="dxa"/>
            <w:tcBorders>
              <w:top w:val="single" w:sz="4" w:space="0" w:color="auto"/>
              <w:left w:val="single" w:sz="4" w:space="0" w:color="auto"/>
              <w:bottom w:val="single" w:sz="4" w:space="0" w:color="auto"/>
              <w:right w:val="single" w:sz="4" w:space="0" w:color="auto"/>
            </w:tcBorders>
            <w:hideMark/>
          </w:tcPr>
          <w:p w:rsidR="00D0200A" w:rsidRDefault="00D0200A" w:rsidP="0050408E">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Welcome (</w:t>
            </w:r>
            <w:r w:rsidR="0050408E">
              <w:rPr>
                <w:rFonts w:ascii="Arial" w:hAnsi="Arial" w:cs="Arial"/>
                <w:b/>
                <w:sz w:val="18"/>
                <w:szCs w:val="18"/>
                <w:lang w:val="en-US"/>
              </w:rPr>
              <w:t>Czech Ministry of Environment)</w:t>
            </w:r>
          </w:p>
        </w:tc>
      </w:tr>
      <w:tr w:rsidR="00D0200A" w:rsidTr="000E616A">
        <w:trPr>
          <w:cantSplit/>
          <w:trHeight w:val="287"/>
        </w:trPr>
        <w:tc>
          <w:tcPr>
            <w:tcW w:w="1179"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14:15</w:t>
            </w:r>
          </w:p>
        </w:tc>
        <w:tc>
          <w:tcPr>
            <w:tcW w:w="7353"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ListBullet"/>
              <w:numPr>
                <w:ilvl w:val="0"/>
                <w:numId w:val="0"/>
              </w:numPr>
              <w:tabs>
                <w:tab w:val="left" w:pos="720"/>
              </w:tabs>
              <w:spacing w:after="60"/>
              <w:ind w:left="28"/>
              <w:rPr>
                <w:rFonts w:ascii="Arial" w:hAnsi="Arial" w:cs="Arial"/>
                <w:i/>
                <w:sz w:val="18"/>
                <w:szCs w:val="18"/>
                <w:lang w:val="en-US"/>
              </w:rPr>
            </w:pPr>
            <w:r>
              <w:rPr>
                <w:rFonts w:ascii="Arial" w:hAnsi="Arial" w:cs="Arial"/>
                <w:b/>
                <w:sz w:val="18"/>
                <w:szCs w:val="18"/>
                <w:lang w:val="en-US"/>
              </w:rPr>
              <w:t xml:space="preserve">Opening Business </w:t>
            </w:r>
            <w:r>
              <w:rPr>
                <w:rFonts w:ascii="Arial" w:hAnsi="Arial" w:cs="Arial"/>
                <w:i/>
                <w:sz w:val="18"/>
                <w:szCs w:val="18"/>
                <w:lang w:val="en-US"/>
              </w:rPr>
              <w:t>(Chairman)</w:t>
            </w:r>
          </w:p>
          <w:p w:rsidR="00D0200A" w:rsidRDefault="00D0200A" w:rsidP="00D0200A">
            <w:pPr>
              <w:pStyle w:val="ListBullet"/>
              <w:numPr>
                <w:ilvl w:val="0"/>
                <w:numId w:val="2"/>
              </w:numPr>
              <w:tabs>
                <w:tab w:val="num" w:pos="313"/>
              </w:tabs>
              <w:spacing w:after="60"/>
              <w:ind w:left="312" w:hanging="284"/>
              <w:rPr>
                <w:rFonts w:ascii="Arial" w:hAnsi="Arial" w:cs="Arial"/>
                <w:b/>
                <w:sz w:val="18"/>
                <w:szCs w:val="18"/>
                <w:lang w:val="en-US"/>
              </w:rPr>
            </w:pPr>
            <w:r>
              <w:rPr>
                <w:rFonts w:ascii="Arial" w:hAnsi="Arial" w:cs="Arial"/>
                <w:b/>
                <w:sz w:val="18"/>
                <w:szCs w:val="18"/>
                <w:lang w:val="en-US"/>
              </w:rPr>
              <w:t>Introduction of new members</w:t>
            </w:r>
            <w:r w:rsidR="007F1546">
              <w:rPr>
                <w:rFonts w:ascii="Arial" w:hAnsi="Arial" w:cs="Arial"/>
                <w:b/>
                <w:sz w:val="18"/>
                <w:szCs w:val="18"/>
                <w:lang w:val="en-US"/>
              </w:rPr>
              <w:t xml:space="preserve"> </w:t>
            </w:r>
          </w:p>
          <w:p w:rsidR="00D0200A" w:rsidRDefault="00D0200A" w:rsidP="00D0200A">
            <w:pPr>
              <w:pStyle w:val="Footer"/>
              <w:numPr>
                <w:ilvl w:val="0"/>
                <w:numId w:val="2"/>
              </w:numPr>
              <w:tabs>
                <w:tab w:val="num" w:pos="313"/>
              </w:tabs>
              <w:spacing w:after="60"/>
              <w:ind w:left="312" w:hanging="284"/>
              <w:rPr>
                <w:rFonts w:ascii="Arial" w:hAnsi="Arial" w:cs="Arial"/>
                <w:b/>
                <w:sz w:val="18"/>
                <w:szCs w:val="18"/>
                <w:lang w:val="en-US"/>
              </w:rPr>
            </w:pPr>
            <w:r>
              <w:rPr>
                <w:rFonts w:ascii="Arial" w:hAnsi="Arial" w:cs="Arial"/>
                <w:b/>
                <w:sz w:val="18"/>
                <w:szCs w:val="18"/>
                <w:lang w:val="en-US"/>
              </w:rPr>
              <w:t>Objectives of the meeting</w:t>
            </w:r>
          </w:p>
          <w:p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Overview of the agenda</w:t>
            </w:r>
          </w:p>
          <w:p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Amendments to June 201</w:t>
            </w:r>
            <w:r w:rsidR="0050408E">
              <w:rPr>
                <w:rFonts w:ascii="Arial" w:hAnsi="Arial" w:cs="Arial"/>
                <w:b/>
                <w:sz w:val="18"/>
                <w:szCs w:val="18"/>
                <w:lang w:val="en-US"/>
              </w:rPr>
              <w:t>4</w:t>
            </w:r>
            <w:r>
              <w:rPr>
                <w:rFonts w:ascii="Arial" w:hAnsi="Arial" w:cs="Arial"/>
                <w:b/>
                <w:sz w:val="18"/>
                <w:szCs w:val="18"/>
                <w:lang w:val="en-US"/>
              </w:rPr>
              <w:t xml:space="preserve"> meeting notes (if any)</w:t>
            </w:r>
          </w:p>
          <w:p w:rsidR="00D0200A" w:rsidRDefault="00D0200A" w:rsidP="00D0200A">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TWG 2 funding and strategy issues for 201</w:t>
            </w:r>
            <w:r w:rsidR="0050408E">
              <w:rPr>
                <w:rFonts w:ascii="Arial" w:hAnsi="Arial" w:cs="Arial"/>
                <w:b/>
                <w:sz w:val="18"/>
                <w:szCs w:val="18"/>
                <w:lang w:val="en-US"/>
              </w:rPr>
              <w:t>5</w:t>
            </w:r>
            <w:r>
              <w:rPr>
                <w:rFonts w:ascii="Arial" w:hAnsi="Arial" w:cs="Arial"/>
                <w:b/>
                <w:sz w:val="18"/>
                <w:szCs w:val="18"/>
                <w:lang w:val="en-US"/>
              </w:rPr>
              <w:t>-201</w:t>
            </w:r>
            <w:r w:rsidR="0050408E">
              <w:rPr>
                <w:rFonts w:ascii="Arial" w:hAnsi="Arial" w:cs="Arial"/>
                <w:b/>
                <w:sz w:val="18"/>
                <w:szCs w:val="18"/>
                <w:lang w:val="en-US"/>
              </w:rPr>
              <w:t>6</w:t>
            </w:r>
            <w:r>
              <w:rPr>
                <w:rFonts w:ascii="Arial" w:hAnsi="Arial" w:cs="Arial"/>
                <w:b/>
                <w:sz w:val="18"/>
                <w:szCs w:val="18"/>
                <w:lang w:val="en-US"/>
              </w:rPr>
              <w:t xml:space="preserve"> planning cycle</w:t>
            </w:r>
          </w:p>
          <w:p w:rsidR="00D0200A" w:rsidRDefault="00D0200A" w:rsidP="0050408E">
            <w:pPr>
              <w:pStyle w:val="Footer"/>
              <w:numPr>
                <w:ilvl w:val="0"/>
                <w:numId w:val="3"/>
              </w:numPr>
              <w:tabs>
                <w:tab w:val="num" w:pos="316"/>
              </w:tabs>
              <w:spacing w:after="60"/>
              <w:ind w:left="316"/>
              <w:rPr>
                <w:rFonts w:ascii="Arial" w:hAnsi="Arial" w:cs="Arial"/>
                <w:b/>
                <w:sz w:val="18"/>
                <w:szCs w:val="18"/>
                <w:lang w:val="en-US"/>
              </w:rPr>
            </w:pPr>
            <w:r>
              <w:rPr>
                <w:rFonts w:ascii="Arial" w:hAnsi="Arial" w:cs="Arial"/>
                <w:b/>
                <w:sz w:val="18"/>
                <w:szCs w:val="18"/>
                <w:lang w:val="en-US"/>
              </w:rPr>
              <w:t>TWG 2 Meeting 201</w:t>
            </w:r>
            <w:r w:rsidR="0050408E">
              <w:rPr>
                <w:rFonts w:ascii="Arial" w:hAnsi="Arial" w:cs="Arial"/>
                <w:b/>
                <w:sz w:val="18"/>
                <w:szCs w:val="18"/>
                <w:lang w:val="en-US"/>
              </w:rPr>
              <w:t>6</w:t>
            </w:r>
            <w:r>
              <w:rPr>
                <w:rFonts w:ascii="Arial" w:hAnsi="Arial" w:cs="Arial"/>
                <w:b/>
                <w:sz w:val="18"/>
                <w:szCs w:val="18"/>
                <w:lang w:val="en-US"/>
              </w:rPr>
              <w:t>– Location and time, TBA</w:t>
            </w:r>
          </w:p>
        </w:tc>
      </w:tr>
      <w:tr w:rsidR="00D0200A" w:rsidTr="000E616A">
        <w:trPr>
          <w:cantSplit/>
        </w:trPr>
        <w:tc>
          <w:tcPr>
            <w:tcW w:w="1179" w:type="dxa"/>
            <w:tcBorders>
              <w:top w:val="single" w:sz="4" w:space="0" w:color="auto"/>
              <w:left w:val="single" w:sz="4" w:space="0" w:color="auto"/>
              <w:bottom w:val="single" w:sz="4" w:space="0" w:color="auto"/>
              <w:right w:val="single" w:sz="4" w:space="0" w:color="auto"/>
            </w:tcBorders>
          </w:tcPr>
          <w:p w:rsidR="00D0200A" w:rsidRDefault="005F35AD" w:rsidP="005D2492">
            <w:pPr>
              <w:spacing w:before="60" w:after="60"/>
              <w:rPr>
                <w:rFonts w:ascii="Arial" w:hAnsi="Arial" w:cs="Arial"/>
                <w:sz w:val="18"/>
                <w:szCs w:val="18"/>
              </w:rPr>
            </w:pPr>
            <w:r>
              <w:rPr>
                <w:rFonts w:ascii="Arial" w:hAnsi="Arial" w:cs="Arial"/>
                <w:sz w:val="18"/>
                <w:szCs w:val="18"/>
              </w:rPr>
              <w:t>14:30</w:t>
            </w:r>
          </w:p>
          <w:p w:rsidR="00D0200A" w:rsidRDefault="00D0200A" w:rsidP="005D2492">
            <w:pPr>
              <w:spacing w:before="60" w:after="60"/>
              <w:rPr>
                <w:rFonts w:ascii="Arial" w:hAnsi="Arial" w:cs="Arial"/>
                <w:sz w:val="18"/>
                <w:szCs w:val="18"/>
              </w:rPr>
            </w:pPr>
          </w:p>
        </w:tc>
        <w:tc>
          <w:tcPr>
            <w:tcW w:w="7353" w:type="dxa"/>
            <w:tcBorders>
              <w:top w:val="single" w:sz="4" w:space="0" w:color="auto"/>
              <w:left w:val="single" w:sz="4" w:space="0" w:color="auto"/>
              <w:bottom w:val="single" w:sz="4" w:space="0" w:color="auto"/>
              <w:right w:val="single" w:sz="4" w:space="0" w:color="auto"/>
            </w:tcBorders>
          </w:tcPr>
          <w:p w:rsidR="00D0200A" w:rsidRDefault="00D0200A" w:rsidP="005D2492">
            <w:pPr>
              <w:pStyle w:val="BodyTextIndent2"/>
              <w:spacing w:before="60" w:after="60"/>
              <w:rPr>
                <w:rFonts w:ascii="Arial" w:hAnsi="Arial" w:cs="Arial"/>
                <w:b/>
                <w:sz w:val="18"/>
                <w:szCs w:val="18"/>
                <w:lang w:val="en-US"/>
              </w:rPr>
            </w:pPr>
            <w:r w:rsidRPr="00C06ED3">
              <w:rPr>
                <w:rFonts w:ascii="Arial" w:hAnsi="Arial" w:cs="Arial"/>
                <w:b/>
                <w:sz w:val="18"/>
                <w:szCs w:val="18"/>
                <w:lang w:val="en-US"/>
              </w:rPr>
              <w:t xml:space="preserve">Mutual Joint Visit (MJV) </w:t>
            </w:r>
            <w:proofErr w:type="spellStart"/>
            <w:r w:rsidRPr="00C06ED3">
              <w:rPr>
                <w:rFonts w:ascii="Arial" w:hAnsi="Arial" w:cs="Arial"/>
                <w:b/>
                <w:sz w:val="18"/>
                <w:szCs w:val="18"/>
                <w:lang w:val="en-US"/>
              </w:rPr>
              <w:t>Programme</w:t>
            </w:r>
            <w:proofErr w:type="spellEnd"/>
          </w:p>
          <w:p w:rsidR="00D0200A" w:rsidRPr="00356AF8" w:rsidRDefault="00736367" w:rsidP="00356AF8">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Future of</w:t>
            </w:r>
            <w:r w:rsidR="00D0200A">
              <w:rPr>
                <w:rFonts w:ascii="Arial" w:hAnsi="Arial" w:cs="Arial"/>
                <w:b/>
                <w:sz w:val="18"/>
                <w:szCs w:val="18"/>
                <w:lang w:val="en-US"/>
              </w:rPr>
              <w:t xml:space="preserve"> the MJV </w:t>
            </w:r>
            <w:proofErr w:type="spellStart"/>
            <w:r w:rsidR="00D0200A">
              <w:rPr>
                <w:rFonts w:ascii="Arial" w:hAnsi="Arial" w:cs="Arial"/>
                <w:b/>
                <w:sz w:val="18"/>
                <w:szCs w:val="18"/>
                <w:lang w:val="en-US"/>
              </w:rPr>
              <w:t>Programme</w:t>
            </w:r>
            <w:proofErr w:type="spellEnd"/>
            <w:r>
              <w:rPr>
                <w:rFonts w:ascii="Arial" w:hAnsi="Arial" w:cs="Arial"/>
                <w:b/>
                <w:sz w:val="18"/>
                <w:szCs w:val="18"/>
                <w:lang w:val="en-US"/>
              </w:rPr>
              <w:t xml:space="preserve"> – Follow-up on 2014 proposals</w:t>
            </w:r>
          </w:p>
          <w:p w:rsidR="00D0200A" w:rsidRDefault="00D0200A" w:rsidP="005D2492">
            <w:pPr>
              <w:pStyle w:val="BodyTextIndent2"/>
              <w:spacing w:before="60" w:after="60"/>
              <w:ind w:left="351" w:firstLine="0"/>
              <w:rPr>
                <w:rFonts w:ascii="Arial" w:hAnsi="Arial" w:cs="Arial"/>
                <w:b/>
                <w:sz w:val="18"/>
                <w:szCs w:val="18"/>
                <w:lang w:val="en-US"/>
              </w:rPr>
            </w:pPr>
            <w:r>
              <w:rPr>
                <w:rFonts w:ascii="Arial" w:hAnsi="Arial" w:cs="Arial"/>
                <w:b/>
                <w:sz w:val="18"/>
                <w:szCs w:val="18"/>
                <w:lang w:val="en-US"/>
              </w:rPr>
              <w:t>-</w:t>
            </w:r>
            <w:r w:rsidR="00736367">
              <w:rPr>
                <w:rFonts w:ascii="Arial" w:hAnsi="Arial" w:cs="Arial"/>
                <w:b/>
                <w:sz w:val="18"/>
                <w:szCs w:val="18"/>
                <w:lang w:val="en-US"/>
              </w:rPr>
              <w:t xml:space="preserve">Permanent </w:t>
            </w:r>
            <w:r>
              <w:rPr>
                <w:rFonts w:ascii="Arial" w:hAnsi="Arial" w:cs="Arial"/>
                <w:b/>
                <w:sz w:val="18"/>
                <w:szCs w:val="18"/>
                <w:lang w:val="en-US"/>
              </w:rPr>
              <w:t xml:space="preserve">Technical Advisory </w:t>
            </w:r>
            <w:r w:rsidR="00736367">
              <w:rPr>
                <w:rFonts w:ascii="Arial" w:hAnsi="Arial" w:cs="Arial"/>
                <w:b/>
                <w:sz w:val="18"/>
                <w:szCs w:val="18"/>
                <w:lang w:val="en-US"/>
              </w:rPr>
              <w:t xml:space="preserve">Group </w:t>
            </w:r>
          </w:p>
          <w:p w:rsidR="00736367" w:rsidRPr="00C06ED3" w:rsidRDefault="00D0200A" w:rsidP="00736367">
            <w:pPr>
              <w:pStyle w:val="BodyTextIndent2"/>
              <w:spacing w:before="60" w:after="60"/>
              <w:ind w:left="351" w:hanging="351"/>
              <w:rPr>
                <w:rFonts w:ascii="Arial" w:hAnsi="Arial" w:cs="Arial"/>
                <w:b/>
                <w:sz w:val="18"/>
                <w:szCs w:val="18"/>
                <w:lang w:val="en-US"/>
              </w:rPr>
            </w:pPr>
            <w:r>
              <w:rPr>
                <w:rFonts w:ascii="Arial" w:hAnsi="Arial" w:cs="Arial"/>
                <w:b/>
                <w:sz w:val="18"/>
                <w:szCs w:val="18"/>
                <w:lang w:val="en-US"/>
              </w:rPr>
              <w:tab/>
              <w:t>-</w:t>
            </w:r>
            <w:r w:rsidRPr="00C06ED3">
              <w:rPr>
                <w:rFonts w:ascii="Arial" w:hAnsi="Arial" w:cs="Arial"/>
                <w:b/>
                <w:sz w:val="18"/>
                <w:szCs w:val="18"/>
                <w:lang w:val="en-US"/>
              </w:rPr>
              <w:t xml:space="preserve"> </w:t>
            </w:r>
            <w:r>
              <w:rPr>
                <w:rFonts w:ascii="Arial" w:hAnsi="Arial" w:cs="Arial"/>
                <w:b/>
                <w:sz w:val="18"/>
                <w:szCs w:val="18"/>
                <w:lang w:val="en-US"/>
              </w:rPr>
              <w:t>V</w:t>
            </w:r>
            <w:r w:rsidRPr="00C06ED3">
              <w:rPr>
                <w:rFonts w:ascii="Arial" w:hAnsi="Arial" w:cs="Arial"/>
                <w:b/>
                <w:sz w:val="18"/>
                <w:szCs w:val="18"/>
                <w:lang w:val="en-US"/>
              </w:rPr>
              <w:t>olunteer host countries for post-201</w:t>
            </w:r>
            <w:r w:rsidR="0050408E">
              <w:rPr>
                <w:rFonts w:ascii="Arial" w:hAnsi="Arial" w:cs="Arial"/>
                <w:b/>
                <w:sz w:val="18"/>
                <w:szCs w:val="18"/>
                <w:lang w:val="en-US"/>
              </w:rPr>
              <w:t>5</w:t>
            </w:r>
            <w:r w:rsidRPr="00C06ED3">
              <w:rPr>
                <w:rFonts w:ascii="Arial" w:hAnsi="Arial" w:cs="Arial"/>
                <w:b/>
                <w:sz w:val="18"/>
                <w:szCs w:val="18"/>
                <w:lang w:val="en-US"/>
              </w:rPr>
              <w:t xml:space="preserve"> MJVs</w:t>
            </w:r>
            <w:r w:rsidR="00736367">
              <w:rPr>
                <w:rFonts w:ascii="Arial" w:hAnsi="Arial" w:cs="Arial"/>
                <w:b/>
                <w:sz w:val="18"/>
                <w:szCs w:val="18"/>
                <w:lang w:val="en-US"/>
              </w:rPr>
              <w:br/>
              <w:t>-MJV Toolkit</w:t>
            </w:r>
          </w:p>
          <w:p w:rsidR="00D0200A" w:rsidRPr="005F35AD" w:rsidRDefault="00D0200A" w:rsidP="005F35AD">
            <w:pPr>
              <w:pStyle w:val="BodyTextIndent2"/>
              <w:spacing w:before="60" w:after="60"/>
              <w:ind w:left="351" w:hanging="351"/>
              <w:rPr>
                <w:rFonts w:ascii="Arial" w:hAnsi="Arial" w:cs="Arial"/>
                <w:i/>
                <w:sz w:val="18"/>
                <w:szCs w:val="18"/>
                <w:lang w:val="en-US"/>
              </w:rPr>
            </w:pPr>
            <w:r w:rsidRPr="00C06ED3">
              <w:rPr>
                <w:rFonts w:ascii="Arial" w:hAnsi="Arial" w:cs="Arial"/>
                <w:b/>
                <w:sz w:val="18"/>
                <w:szCs w:val="18"/>
                <w:lang w:val="en-US"/>
              </w:rPr>
              <w:tab/>
            </w:r>
            <w:r w:rsidR="00736367">
              <w:rPr>
                <w:rFonts w:ascii="Arial" w:hAnsi="Arial" w:cs="Arial"/>
                <w:b/>
                <w:sz w:val="18"/>
                <w:szCs w:val="18"/>
                <w:lang w:val="en-US"/>
              </w:rPr>
              <w:t>-Review of Potential MJV Topics (see attached)</w:t>
            </w:r>
          </w:p>
          <w:p w:rsidR="00D0200A" w:rsidRDefault="00D0200A" w:rsidP="00D0200A">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 xml:space="preserve">Feedback from </w:t>
            </w:r>
            <w:r w:rsidR="0050408E">
              <w:rPr>
                <w:rFonts w:ascii="Arial" w:hAnsi="Arial" w:cs="Arial"/>
                <w:b/>
                <w:sz w:val="18"/>
                <w:szCs w:val="18"/>
                <w:lang w:val="en-US"/>
              </w:rPr>
              <w:t>MJV Workshop on SMS in Multinational Companies</w:t>
            </w:r>
            <w:r w:rsidRPr="00B56E97">
              <w:rPr>
                <w:rFonts w:ascii="Arial" w:hAnsi="Arial" w:cs="Arial"/>
                <w:b/>
                <w:sz w:val="18"/>
                <w:szCs w:val="18"/>
                <w:lang w:val="en-US"/>
              </w:rPr>
              <w:t xml:space="preserve"> – </w:t>
            </w:r>
            <w:r w:rsidR="0050408E">
              <w:rPr>
                <w:rFonts w:ascii="Arial" w:hAnsi="Arial" w:cs="Arial"/>
                <w:b/>
                <w:sz w:val="18"/>
                <w:szCs w:val="18"/>
                <w:lang w:val="en-US"/>
              </w:rPr>
              <w:t>17-19</w:t>
            </w:r>
            <w:r w:rsidRPr="00B56E97">
              <w:rPr>
                <w:rFonts w:ascii="Arial" w:hAnsi="Arial" w:cs="Arial"/>
                <w:b/>
                <w:sz w:val="18"/>
                <w:szCs w:val="18"/>
                <w:lang w:val="en-US"/>
              </w:rPr>
              <w:t xml:space="preserve"> September 201</w:t>
            </w:r>
            <w:r w:rsidR="0050408E">
              <w:rPr>
                <w:rFonts w:ascii="Arial" w:hAnsi="Arial" w:cs="Arial"/>
                <w:b/>
                <w:sz w:val="18"/>
                <w:szCs w:val="18"/>
                <w:lang w:val="en-US"/>
              </w:rPr>
              <w:t>4</w:t>
            </w:r>
            <w:r w:rsidRPr="00B56E97">
              <w:rPr>
                <w:rFonts w:ascii="Arial" w:hAnsi="Arial" w:cs="Arial"/>
                <w:b/>
                <w:sz w:val="18"/>
                <w:szCs w:val="18"/>
                <w:lang w:val="en-US"/>
              </w:rPr>
              <w:t xml:space="preserve">, </w:t>
            </w:r>
            <w:proofErr w:type="spellStart"/>
            <w:r w:rsidR="0050408E">
              <w:rPr>
                <w:rFonts w:ascii="Arial" w:hAnsi="Arial" w:cs="Arial"/>
                <w:b/>
                <w:sz w:val="18"/>
                <w:szCs w:val="18"/>
                <w:lang w:val="en-US"/>
              </w:rPr>
              <w:t>Arona</w:t>
            </w:r>
            <w:proofErr w:type="spellEnd"/>
            <w:r w:rsidR="0050408E">
              <w:rPr>
                <w:rFonts w:ascii="Arial" w:hAnsi="Arial" w:cs="Arial"/>
                <w:b/>
                <w:sz w:val="18"/>
                <w:szCs w:val="18"/>
                <w:lang w:val="en-US"/>
              </w:rPr>
              <w:t>, Italy</w:t>
            </w:r>
          </w:p>
          <w:p w:rsidR="00D0200A" w:rsidRDefault="00D0200A" w:rsidP="00D0200A">
            <w:pPr>
              <w:pStyle w:val="BodyTextIndent2"/>
              <w:numPr>
                <w:ilvl w:val="0"/>
                <w:numId w:val="12"/>
              </w:numPr>
              <w:spacing w:before="60" w:after="60"/>
              <w:ind w:left="351"/>
              <w:rPr>
                <w:rFonts w:ascii="Arial" w:hAnsi="Arial" w:cs="Arial"/>
                <w:b/>
                <w:sz w:val="18"/>
                <w:szCs w:val="18"/>
                <w:lang w:val="en-US"/>
              </w:rPr>
            </w:pPr>
            <w:r>
              <w:rPr>
                <w:rFonts w:ascii="Arial" w:hAnsi="Arial" w:cs="Arial"/>
                <w:b/>
                <w:sz w:val="18"/>
                <w:szCs w:val="18"/>
                <w:lang w:val="en-US"/>
              </w:rPr>
              <w:t>Update on publication of MJV reports</w:t>
            </w:r>
          </w:p>
          <w:p w:rsidR="00D0200A" w:rsidRDefault="00D0200A" w:rsidP="005D2492">
            <w:pPr>
              <w:pStyle w:val="BodyTextIndent2"/>
              <w:spacing w:before="60" w:after="60"/>
              <w:ind w:left="351" w:hanging="351"/>
              <w:rPr>
                <w:rFonts w:ascii="Arial" w:hAnsi="Arial" w:cs="Arial"/>
                <w:b/>
                <w:sz w:val="18"/>
                <w:szCs w:val="18"/>
                <w:lang w:val="en-US"/>
              </w:rPr>
            </w:pPr>
            <w:r w:rsidRPr="00C06ED3">
              <w:rPr>
                <w:rFonts w:ascii="Arial" w:hAnsi="Arial" w:cs="Arial"/>
                <w:b/>
                <w:sz w:val="18"/>
                <w:szCs w:val="18"/>
                <w:lang w:val="en-US"/>
              </w:rPr>
              <w:t xml:space="preserve">Any other </w:t>
            </w:r>
            <w:proofErr w:type="gramStart"/>
            <w:r w:rsidRPr="00C06ED3">
              <w:rPr>
                <w:rFonts w:ascii="Arial" w:hAnsi="Arial" w:cs="Arial"/>
                <w:b/>
                <w:sz w:val="18"/>
                <w:szCs w:val="18"/>
                <w:lang w:val="en-US"/>
              </w:rPr>
              <w:t>issues  (</w:t>
            </w:r>
            <w:proofErr w:type="gramEnd"/>
            <w:r w:rsidRPr="00C06ED3">
              <w:rPr>
                <w:rFonts w:ascii="Arial" w:hAnsi="Arial" w:cs="Arial"/>
                <w:b/>
                <w:sz w:val="18"/>
                <w:szCs w:val="18"/>
                <w:lang w:val="en-US"/>
              </w:rPr>
              <w:t>Technical Advisory Team, Participation and Financing, etc.)</w:t>
            </w:r>
          </w:p>
        </w:tc>
      </w:tr>
      <w:tr w:rsidR="00FA57D5" w:rsidTr="00124F6D">
        <w:trPr>
          <w:cantSplit/>
        </w:trPr>
        <w:tc>
          <w:tcPr>
            <w:tcW w:w="1179" w:type="dxa"/>
            <w:tcBorders>
              <w:top w:val="single" w:sz="4" w:space="0" w:color="auto"/>
              <w:left w:val="single" w:sz="4" w:space="0" w:color="auto"/>
              <w:bottom w:val="single" w:sz="4" w:space="0" w:color="auto"/>
              <w:right w:val="single" w:sz="4" w:space="0" w:color="auto"/>
            </w:tcBorders>
          </w:tcPr>
          <w:p w:rsidR="00FA57D5" w:rsidRDefault="00FA57D5" w:rsidP="00124F6D">
            <w:pPr>
              <w:spacing w:before="60" w:after="60"/>
              <w:rPr>
                <w:rFonts w:ascii="Arial" w:hAnsi="Arial" w:cs="Arial"/>
                <w:sz w:val="18"/>
                <w:szCs w:val="18"/>
              </w:rPr>
            </w:pPr>
            <w:r>
              <w:rPr>
                <w:rFonts w:ascii="Arial" w:hAnsi="Arial" w:cs="Arial"/>
                <w:sz w:val="18"/>
                <w:szCs w:val="18"/>
              </w:rPr>
              <w:t>15:15</w:t>
            </w:r>
          </w:p>
        </w:tc>
        <w:tc>
          <w:tcPr>
            <w:tcW w:w="7353" w:type="dxa"/>
            <w:tcBorders>
              <w:top w:val="single" w:sz="4" w:space="0" w:color="auto"/>
              <w:left w:val="single" w:sz="4" w:space="0" w:color="auto"/>
              <w:bottom w:val="single" w:sz="4" w:space="0" w:color="auto"/>
              <w:right w:val="single" w:sz="4" w:space="0" w:color="auto"/>
            </w:tcBorders>
          </w:tcPr>
          <w:p w:rsidR="00FA57D5" w:rsidRDefault="00FA57D5" w:rsidP="00124F6D">
            <w:pPr>
              <w:pStyle w:val="BodyTextIndent2"/>
              <w:spacing w:before="60" w:after="60"/>
              <w:ind w:left="0" w:firstLine="0"/>
              <w:rPr>
                <w:rFonts w:ascii="Arial" w:hAnsi="Arial" w:cs="Arial"/>
                <w:b/>
                <w:sz w:val="18"/>
                <w:szCs w:val="18"/>
              </w:rPr>
            </w:pPr>
            <w:r>
              <w:rPr>
                <w:rFonts w:ascii="Arial" w:hAnsi="Arial" w:cs="Arial"/>
                <w:b/>
                <w:sz w:val="18"/>
                <w:szCs w:val="18"/>
              </w:rPr>
              <w:t xml:space="preserve">Update of the EU Guidance on </w:t>
            </w:r>
            <w:proofErr w:type="spellStart"/>
            <w:r>
              <w:rPr>
                <w:rFonts w:ascii="Arial" w:hAnsi="Arial" w:cs="Arial"/>
                <w:b/>
                <w:sz w:val="18"/>
                <w:szCs w:val="18"/>
              </w:rPr>
              <w:t>Seveso</w:t>
            </w:r>
            <w:proofErr w:type="spellEnd"/>
            <w:r>
              <w:rPr>
                <w:rFonts w:ascii="Arial" w:hAnsi="Arial" w:cs="Arial"/>
                <w:b/>
                <w:sz w:val="18"/>
                <w:szCs w:val="18"/>
              </w:rPr>
              <w:t xml:space="preserve"> Inspections</w:t>
            </w:r>
          </w:p>
          <w:p w:rsidR="00FA57D5" w:rsidRPr="00FA57D5" w:rsidRDefault="00FA57D5" w:rsidP="00124F6D">
            <w:pPr>
              <w:pStyle w:val="BodyTextIndent2"/>
              <w:spacing w:before="60" w:after="60"/>
              <w:ind w:left="0" w:firstLine="0"/>
              <w:rPr>
                <w:rFonts w:ascii="Arial" w:hAnsi="Arial" w:cs="Arial"/>
                <w:b/>
                <w:i/>
                <w:sz w:val="18"/>
                <w:szCs w:val="18"/>
              </w:rPr>
            </w:pPr>
            <w:r>
              <w:rPr>
                <w:rFonts w:ascii="Arial" w:hAnsi="Arial" w:cs="Arial"/>
                <w:b/>
                <w:i/>
                <w:sz w:val="18"/>
                <w:szCs w:val="18"/>
              </w:rPr>
              <w:t>The proposed updated guide will be described before the meeting for review by TWG 2 members.  You will be asked to provide your comments in writing before the meeting if possible.</w:t>
            </w:r>
          </w:p>
        </w:tc>
      </w:tr>
      <w:tr w:rsidR="005F35AD" w:rsidTr="00124F6D">
        <w:trPr>
          <w:cantSplit/>
        </w:trPr>
        <w:tc>
          <w:tcPr>
            <w:tcW w:w="1179" w:type="dxa"/>
            <w:tcBorders>
              <w:top w:val="single" w:sz="4" w:space="0" w:color="auto"/>
              <w:left w:val="single" w:sz="4" w:space="0" w:color="auto"/>
              <w:bottom w:val="single" w:sz="4" w:space="0" w:color="auto"/>
              <w:right w:val="single" w:sz="4" w:space="0" w:color="auto"/>
            </w:tcBorders>
            <w:hideMark/>
          </w:tcPr>
          <w:p w:rsidR="005F35AD" w:rsidRDefault="00FA57D5" w:rsidP="00124F6D">
            <w:pPr>
              <w:spacing w:before="60" w:after="60"/>
              <w:rPr>
                <w:rFonts w:ascii="Arial" w:hAnsi="Arial" w:cs="Arial"/>
                <w:sz w:val="18"/>
                <w:szCs w:val="18"/>
              </w:rPr>
            </w:pPr>
            <w:r>
              <w:rPr>
                <w:rFonts w:ascii="Arial" w:hAnsi="Arial" w:cs="Arial"/>
                <w:sz w:val="18"/>
                <w:szCs w:val="18"/>
              </w:rPr>
              <w:t>15:45</w:t>
            </w:r>
          </w:p>
        </w:tc>
        <w:tc>
          <w:tcPr>
            <w:tcW w:w="7353" w:type="dxa"/>
            <w:tcBorders>
              <w:top w:val="single" w:sz="4" w:space="0" w:color="auto"/>
              <w:left w:val="single" w:sz="4" w:space="0" w:color="auto"/>
              <w:bottom w:val="single" w:sz="4" w:space="0" w:color="auto"/>
              <w:right w:val="single" w:sz="4" w:space="0" w:color="auto"/>
            </w:tcBorders>
            <w:hideMark/>
          </w:tcPr>
          <w:p w:rsidR="005F35AD" w:rsidRDefault="005F35AD" w:rsidP="00124F6D">
            <w:pPr>
              <w:pStyle w:val="BodyTextIndent2"/>
              <w:spacing w:before="60" w:after="60"/>
              <w:ind w:left="0" w:firstLine="0"/>
              <w:rPr>
                <w:rFonts w:ascii="Arial" w:hAnsi="Arial" w:cs="Arial"/>
                <w:b/>
                <w:sz w:val="18"/>
                <w:szCs w:val="18"/>
              </w:rPr>
            </w:pPr>
            <w:r>
              <w:rPr>
                <w:rFonts w:ascii="Arial" w:hAnsi="Arial" w:cs="Arial"/>
                <w:b/>
                <w:sz w:val="18"/>
                <w:szCs w:val="18"/>
              </w:rPr>
              <w:t>Coffee break</w:t>
            </w:r>
          </w:p>
        </w:tc>
      </w:tr>
      <w:tr w:rsidR="00D0200A" w:rsidTr="000E616A">
        <w:trPr>
          <w:cantSplit/>
        </w:trPr>
        <w:tc>
          <w:tcPr>
            <w:tcW w:w="1179" w:type="dxa"/>
            <w:tcBorders>
              <w:top w:val="single" w:sz="4" w:space="0" w:color="auto"/>
              <w:left w:val="single" w:sz="4" w:space="0" w:color="auto"/>
              <w:bottom w:val="single" w:sz="4" w:space="0" w:color="auto"/>
              <w:right w:val="single" w:sz="4" w:space="0" w:color="auto"/>
            </w:tcBorders>
          </w:tcPr>
          <w:p w:rsidR="00D0200A" w:rsidRDefault="000E616A" w:rsidP="00FA57D5">
            <w:pPr>
              <w:spacing w:before="60" w:after="60"/>
              <w:rPr>
                <w:rFonts w:ascii="Arial" w:hAnsi="Arial" w:cs="Arial"/>
                <w:sz w:val="18"/>
                <w:szCs w:val="18"/>
              </w:rPr>
            </w:pPr>
            <w:r>
              <w:rPr>
                <w:rFonts w:ascii="Arial" w:hAnsi="Arial" w:cs="Arial"/>
                <w:sz w:val="18"/>
                <w:szCs w:val="18"/>
              </w:rPr>
              <w:lastRenderedPageBreak/>
              <w:t>1</w:t>
            </w:r>
            <w:r w:rsidR="005F35AD">
              <w:rPr>
                <w:rFonts w:ascii="Arial" w:hAnsi="Arial" w:cs="Arial"/>
                <w:sz w:val="18"/>
                <w:szCs w:val="18"/>
              </w:rPr>
              <w:t>6</w:t>
            </w:r>
            <w:r>
              <w:rPr>
                <w:rFonts w:ascii="Arial" w:hAnsi="Arial" w:cs="Arial"/>
                <w:sz w:val="18"/>
                <w:szCs w:val="18"/>
              </w:rPr>
              <w:t>:</w:t>
            </w:r>
            <w:r w:rsidR="00FA57D5">
              <w:rPr>
                <w:rFonts w:ascii="Arial" w:hAnsi="Arial" w:cs="Arial"/>
                <w:sz w:val="18"/>
                <w:szCs w:val="18"/>
              </w:rPr>
              <w:t>15</w:t>
            </w:r>
          </w:p>
        </w:tc>
        <w:tc>
          <w:tcPr>
            <w:tcW w:w="7353" w:type="dxa"/>
            <w:tcBorders>
              <w:top w:val="single" w:sz="4" w:space="0" w:color="auto"/>
              <w:left w:val="single" w:sz="4" w:space="0" w:color="auto"/>
              <w:bottom w:val="single" w:sz="4" w:space="0" w:color="auto"/>
              <w:right w:val="single" w:sz="4" w:space="0" w:color="auto"/>
            </w:tcBorders>
          </w:tcPr>
          <w:p w:rsidR="00D0200A" w:rsidRDefault="00D0200A" w:rsidP="005D2492">
            <w:pPr>
              <w:spacing w:after="60"/>
              <w:rPr>
                <w:rFonts w:ascii="Arial" w:hAnsi="Arial" w:cs="Arial"/>
                <w:b/>
                <w:sz w:val="18"/>
                <w:szCs w:val="18"/>
              </w:rPr>
            </w:pPr>
            <w:r>
              <w:rPr>
                <w:rFonts w:ascii="Arial" w:hAnsi="Arial" w:cs="Arial"/>
                <w:b/>
                <w:sz w:val="18"/>
                <w:szCs w:val="18"/>
              </w:rPr>
              <w:t xml:space="preserve">Common Inspection Criteria </w:t>
            </w:r>
            <w:r w:rsidR="005F35AD">
              <w:rPr>
                <w:rFonts w:ascii="Arial" w:hAnsi="Arial" w:cs="Arial"/>
                <w:b/>
                <w:sz w:val="18"/>
                <w:szCs w:val="18"/>
              </w:rPr>
              <w:t xml:space="preserve"> - </w:t>
            </w:r>
          </w:p>
          <w:p w:rsidR="005F35AD" w:rsidRDefault="00736367" w:rsidP="005F35AD">
            <w:pPr>
              <w:pStyle w:val="BodyTextIndent2"/>
              <w:numPr>
                <w:ilvl w:val="0"/>
                <w:numId w:val="20"/>
              </w:numPr>
              <w:spacing w:before="60" w:after="60"/>
              <w:ind w:left="261" w:hanging="261"/>
              <w:rPr>
                <w:rFonts w:ascii="Arial" w:hAnsi="Arial" w:cs="Arial"/>
                <w:b/>
                <w:sz w:val="18"/>
                <w:szCs w:val="18"/>
              </w:rPr>
            </w:pPr>
            <w:r w:rsidRPr="00736367">
              <w:rPr>
                <w:rFonts w:ascii="Arial" w:hAnsi="Arial" w:cs="Arial"/>
                <w:b/>
                <w:sz w:val="18"/>
                <w:szCs w:val="18"/>
              </w:rPr>
              <w:t>2013 topics –</w:t>
            </w:r>
            <w:r w:rsidR="005F35AD">
              <w:rPr>
                <w:rFonts w:ascii="Arial" w:hAnsi="Arial" w:cs="Arial"/>
                <w:b/>
                <w:sz w:val="18"/>
                <w:szCs w:val="18"/>
              </w:rPr>
              <w:t xml:space="preserve"> Status of Publications -  </w:t>
            </w:r>
            <w:r w:rsidR="005F35AD" w:rsidRPr="00736367">
              <w:rPr>
                <w:rFonts w:ascii="Arial" w:hAnsi="Arial" w:cs="Arial"/>
                <w:b/>
                <w:sz w:val="18"/>
                <w:szCs w:val="18"/>
              </w:rPr>
              <w:t>Inspection of Internal Audits</w:t>
            </w:r>
            <w:r w:rsidR="005F35AD">
              <w:rPr>
                <w:rFonts w:ascii="Arial" w:hAnsi="Arial" w:cs="Arial"/>
                <w:b/>
                <w:sz w:val="18"/>
                <w:szCs w:val="18"/>
              </w:rPr>
              <w:t xml:space="preserve">, </w:t>
            </w:r>
            <w:r w:rsidR="005F35AD" w:rsidRPr="005F35AD">
              <w:rPr>
                <w:rFonts w:ascii="Arial" w:hAnsi="Arial" w:cs="Arial"/>
                <w:b/>
                <w:sz w:val="18"/>
                <w:szCs w:val="18"/>
              </w:rPr>
              <w:t>Permit-to-Work</w:t>
            </w:r>
            <w:r w:rsidRPr="005F35AD">
              <w:rPr>
                <w:rFonts w:ascii="Arial" w:hAnsi="Arial" w:cs="Arial"/>
                <w:b/>
                <w:sz w:val="18"/>
                <w:szCs w:val="18"/>
              </w:rPr>
              <w:t xml:space="preserve">, </w:t>
            </w:r>
            <w:r w:rsidR="005F35AD" w:rsidRPr="005F35AD">
              <w:rPr>
                <w:rFonts w:ascii="Arial" w:hAnsi="Arial" w:cs="Arial"/>
                <w:b/>
                <w:sz w:val="18"/>
                <w:szCs w:val="18"/>
              </w:rPr>
              <w:t>Process Hazard Analysis</w:t>
            </w:r>
          </w:p>
          <w:p w:rsidR="005F35AD" w:rsidRDefault="00736367" w:rsidP="005F35AD">
            <w:pPr>
              <w:pStyle w:val="BodyTextIndent2"/>
              <w:numPr>
                <w:ilvl w:val="0"/>
                <w:numId w:val="20"/>
              </w:numPr>
              <w:spacing w:before="60" w:after="60"/>
              <w:ind w:left="261" w:hanging="261"/>
              <w:rPr>
                <w:rFonts w:ascii="Arial" w:hAnsi="Arial" w:cs="Arial"/>
                <w:b/>
                <w:sz w:val="18"/>
                <w:szCs w:val="18"/>
              </w:rPr>
            </w:pPr>
            <w:r w:rsidRPr="005F35AD">
              <w:rPr>
                <w:rFonts w:ascii="Arial" w:hAnsi="Arial" w:cs="Arial"/>
                <w:b/>
                <w:sz w:val="18"/>
                <w:szCs w:val="18"/>
              </w:rPr>
              <w:t xml:space="preserve"> 2014 topics </w:t>
            </w:r>
            <w:r w:rsidR="005F35AD">
              <w:rPr>
                <w:rFonts w:ascii="Arial" w:hAnsi="Arial" w:cs="Arial"/>
                <w:b/>
                <w:sz w:val="18"/>
                <w:szCs w:val="18"/>
              </w:rPr>
              <w:t>- Discussion of draft CICs and work-in-progress</w:t>
            </w:r>
          </w:p>
          <w:p w:rsidR="009E38ED" w:rsidRPr="009E38ED" w:rsidRDefault="009E38ED" w:rsidP="009E38ED">
            <w:pPr>
              <w:pStyle w:val="BodyTextIndent2"/>
              <w:spacing w:before="60" w:after="60"/>
              <w:ind w:left="261" w:firstLine="0"/>
              <w:rPr>
                <w:rFonts w:ascii="Arial" w:hAnsi="Arial" w:cs="Arial"/>
                <w:i/>
                <w:sz w:val="18"/>
                <w:szCs w:val="18"/>
              </w:rPr>
            </w:pPr>
            <w:r w:rsidRPr="009E38ED">
              <w:rPr>
                <w:rFonts w:ascii="Arial" w:hAnsi="Arial" w:cs="Arial"/>
                <w:i/>
                <w:sz w:val="18"/>
                <w:szCs w:val="18"/>
              </w:rPr>
              <w:t xml:space="preserve">Each topic leader is asked to prepare points for discussion and send them for distribution at least 2 weeks before the meeting.  </w:t>
            </w:r>
            <w:r w:rsidR="008A1708">
              <w:rPr>
                <w:rFonts w:ascii="Arial" w:hAnsi="Arial" w:cs="Arial"/>
                <w:i/>
                <w:sz w:val="18"/>
                <w:szCs w:val="18"/>
              </w:rPr>
              <w:t xml:space="preserve">They will also present them at the meeting. </w:t>
            </w:r>
            <w:r w:rsidRPr="009E38ED">
              <w:rPr>
                <w:rFonts w:ascii="Arial" w:hAnsi="Arial" w:cs="Arial"/>
                <w:i/>
                <w:sz w:val="18"/>
                <w:szCs w:val="18"/>
              </w:rPr>
              <w:t xml:space="preserve">This session is </w:t>
            </w:r>
            <w:r>
              <w:rPr>
                <w:rFonts w:ascii="Arial" w:hAnsi="Arial" w:cs="Arial"/>
                <w:i/>
                <w:sz w:val="18"/>
                <w:szCs w:val="18"/>
              </w:rPr>
              <w:t xml:space="preserve">a working session </w:t>
            </w:r>
            <w:r w:rsidRPr="009E38ED">
              <w:rPr>
                <w:rFonts w:ascii="Arial" w:hAnsi="Arial" w:cs="Arial"/>
                <w:i/>
                <w:sz w:val="18"/>
                <w:szCs w:val="18"/>
              </w:rPr>
              <w:t>to provide targeted assistance to topic leaders by reviewing the current state of the CIC whether in draft or outline form.   Therefore, topic leaders should view this is an opportunity to make progress in shaping the content of the document.</w:t>
            </w:r>
          </w:p>
          <w:p w:rsidR="009E38ED" w:rsidRPr="009E38ED" w:rsidRDefault="009E38ED" w:rsidP="009E38ED">
            <w:pPr>
              <w:pStyle w:val="BodyTextIndent2"/>
              <w:spacing w:before="60" w:after="60"/>
              <w:ind w:left="261" w:firstLine="0"/>
              <w:rPr>
                <w:rFonts w:ascii="Arial" w:hAnsi="Arial" w:cs="Arial"/>
                <w:b/>
                <w:i/>
                <w:sz w:val="18"/>
                <w:szCs w:val="18"/>
              </w:rPr>
            </w:pPr>
          </w:p>
          <w:p w:rsidR="005F35AD" w:rsidRDefault="005F35AD" w:rsidP="005F35AD">
            <w:pPr>
              <w:pStyle w:val="BodyTextIndent2"/>
              <w:numPr>
                <w:ilvl w:val="0"/>
                <w:numId w:val="21"/>
              </w:numPr>
              <w:spacing w:before="60" w:after="60"/>
              <w:rPr>
                <w:rFonts w:ascii="Arial" w:hAnsi="Arial" w:cs="Arial"/>
                <w:b/>
                <w:sz w:val="18"/>
                <w:szCs w:val="18"/>
              </w:rPr>
            </w:pPr>
            <w:r w:rsidRPr="005F35AD">
              <w:rPr>
                <w:rFonts w:ascii="Arial" w:hAnsi="Arial" w:cs="Arial"/>
                <w:b/>
                <w:sz w:val="18"/>
                <w:szCs w:val="18"/>
              </w:rPr>
              <w:t>Pressure relief systems</w:t>
            </w:r>
          </w:p>
          <w:p w:rsidR="005F35AD" w:rsidRDefault="005F35AD" w:rsidP="005F35AD">
            <w:pPr>
              <w:pStyle w:val="BodyTextIndent2"/>
              <w:numPr>
                <w:ilvl w:val="0"/>
                <w:numId w:val="21"/>
              </w:numPr>
              <w:spacing w:before="60" w:after="60"/>
              <w:rPr>
                <w:rFonts w:ascii="Arial" w:hAnsi="Arial" w:cs="Arial"/>
                <w:b/>
                <w:sz w:val="18"/>
                <w:szCs w:val="18"/>
              </w:rPr>
            </w:pPr>
            <w:r w:rsidRPr="005F35AD">
              <w:rPr>
                <w:rFonts w:ascii="Arial" w:hAnsi="Arial" w:cs="Arial"/>
                <w:b/>
                <w:sz w:val="18"/>
                <w:szCs w:val="18"/>
              </w:rPr>
              <w:t>Internal emergency planning</w:t>
            </w:r>
          </w:p>
          <w:p w:rsidR="005F35AD" w:rsidRPr="005F35AD" w:rsidRDefault="005F35AD" w:rsidP="005F35AD">
            <w:pPr>
              <w:pStyle w:val="BodyTextIndent2"/>
              <w:numPr>
                <w:ilvl w:val="0"/>
                <w:numId w:val="21"/>
              </w:numPr>
              <w:spacing w:before="60" w:after="60"/>
              <w:rPr>
                <w:rFonts w:ascii="Arial" w:hAnsi="Arial" w:cs="Arial"/>
                <w:b/>
                <w:sz w:val="18"/>
                <w:szCs w:val="18"/>
              </w:rPr>
            </w:pPr>
            <w:r w:rsidRPr="005F35AD">
              <w:rPr>
                <w:rFonts w:ascii="Arial" w:hAnsi="Arial" w:cs="Arial"/>
                <w:b/>
                <w:sz w:val="18"/>
                <w:szCs w:val="18"/>
              </w:rPr>
              <w:t>Maintenance of primary containment systems</w:t>
            </w:r>
            <w:r>
              <w:rPr>
                <w:rFonts w:ascii="Arial" w:hAnsi="Arial" w:cs="Arial"/>
                <w:b/>
                <w:sz w:val="18"/>
                <w:szCs w:val="18"/>
              </w:rPr>
              <w:br/>
            </w:r>
          </w:p>
          <w:p w:rsidR="00D0200A" w:rsidRPr="005F35AD" w:rsidRDefault="00D0200A" w:rsidP="005F35AD">
            <w:pPr>
              <w:pStyle w:val="BodyTextIndent2"/>
              <w:numPr>
                <w:ilvl w:val="0"/>
                <w:numId w:val="20"/>
              </w:numPr>
              <w:spacing w:before="60" w:after="60"/>
              <w:ind w:left="261" w:hanging="261"/>
              <w:rPr>
                <w:rFonts w:ascii="Arial" w:hAnsi="Arial" w:cs="Arial"/>
                <w:b/>
                <w:sz w:val="18"/>
                <w:szCs w:val="18"/>
              </w:rPr>
            </w:pPr>
            <w:r w:rsidRPr="005F35AD">
              <w:rPr>
                <w:rFonts w:ascii="Arial" w:hAnsi="Arial" w:cs="Arial"/>
                <w:b/>
                <w:sz w:val="18"/>
                <w:szCs w:val="18"/>
              </w:rPr>
              <w:t>Feedback on the CIC Development Process</w:t>
            </w:r>
          </w:p>
        </w:tc>
      </w:tr>
      <w:tr w:rsidR="00D0200A" w:rsidTr="000E616A">
        <w:trPr>
          <w:cantSplit/>
        </w:trPr>
        <w:tc>
          <w:tcPr>
            <w:tcW w:w="1179" w:type="dxa"/>
            <w:tcBorders>
              <w:top w:val="single" w:sz="4" w:space="0" w:color="auto"/>
              <w:left w:val="single" w:sz="4" w:space="0" w:color="auto"/>
              <w:bottom w:val="single" w:sz="4" w:space="0" w:color="auto"/>
              <w:right w:val="single" w:sz="4" w:space="0" w:color="auto"/>
            </w:tcBorders>
          </w:tcPr>
          <w:p w:rsidR="00D0200A" w:rsidRDefault="000E616A" w:rsidP="00FA57D5">
            <w:pPr>
              <w:spacing w:before="60" w:after="60"/>
              <w:rPr>
                <w:rFonts w:ascii="Arial" w:hAnsi="Arial" w:cs="Arial"/>
                <w:sz w:val="18"/>
                <w:szCs w:val="18"/>
              </w:rPr>
            </w:pPr>
            <w:r>
              <w:rPr>
                <w:rFonts w:ascii="Arial" w:hAnsi="Arial" w:cs="Arial"/>
                <w:sz w:val="18"/>
                <w:szCs w:val="18"/>
              </w:rPr>
              <w:t>17</w:t>
            </w:r>
            <w:r w:rsidR="00FA57D5">
              <w:rPr>
                <w:rFonts w:ascii="Arial" w:hAnsi="Arial" w:cs="Arial"/>
                <w:sz w:val="18"/>
                <w:szCs w:val="18"/>
              </w:rPr>
              <w:t>:45</w:t>
            </w:r>
          </w:p>
        </w:tc>
        <w:tc>
          <w:tcPr>
            <w:tcW w:w="7353" w:type="dxa"/>
            <w:tcBorders>
              <w:top w:val="single" w:sz="4" w:space="0" w:color="auto"/>
              <w:left w:val="single" w:sz="4" w:space="0" w:color="auto"/>
              <w:bottom w:val="single" w:sz="4" w:space="0" w:color="auto"/>
              <w:right w:val="single" w:sz="4" w:space="0" w:color="auto"/>
            </w:tcBorders>
          </w:tcPr>
          <w:p w:rsidR="00D0200A" w:rsidRDefault="00D0200A" w:rsidP="005D2492">
            <w:pPr>
              <w:pStyle w:val="BodyTextIndent2"/>
              <w:spacing w:before="60" w:after="60"/>
              <w:ind w:left="0" w:firstLine="0"/>
              <w:rPr>
                <w:rFonts w:ascii="Arial" w:hAnsi="Arial" w:cs="Arial"/>
                <w:b/>
                <w:sz w:val="18"/>
                <w:szCs w:val="18"/>
                <w:lang w:val="en-US"/>
              </w:rPr>
            </w:pPr>
            <w:r>
              <w:rPr>
                <w:rFonts w:ascii="Arial" w:hAnsi="Arial" w:cs="Arial"/>
                <w:b/>
                <w:sz w:val="18"/>
                <w:szCs w:val="18"/>
                <w:lang w:val="en-US"/>
              </w:rPr>
              <w:t xml:space="preserve">Break-out Sessions on new Common Inspection Criteria (CIC) </w:t>
            </w:r>
          </w:p>
          <w:p w:rsidR="005F35AD" w:rsidRDefault="00D0200A" w:rsidP="005F35AD">
            <w:pPr>
              <w:pStyle w:val="BodyTextIndent2"/>
              <w:numPr>
                <w:ilvl w:val="0"/>
                <w:numId w:val="10"/>
              </w:numPr>
              <w:spacing w:before="60" w:after="60"/>
              <w:ind w:left="441"/>
              <w:rPr>
                <w:rFonts w:ascii="Arial" w:hAnsi="Arial" w:cs="Arial"/>
                <w:i/>
                <w:sz w:val="18"/>
                <w:szCs w:val="18"/>
                <w:lang w:val="en-US"/>
              </w:rPr>
            </w:pPr>
            <w:r>
              <w:rPr>
                <w:rFonts w:ascii="Arial" w:hAnsi="Arial" w:cs="Arial"/>
                <w:b/>
                <w:sz w:val="18"/>
                <w:szCs w:val="18"/>
                <w:lang w:val="en-US"/>
              </w:rPr>
              <w:t xml:space="preserve">Common Inspection Criteria – Structure, process and expected outcomes </w:t>
            </w:r>
            <w:r>
              <w:rPr>
                <w:rFonts w:ascii="Arial" w:hAnsi="Arial" w:cs="Arial"/>
                <w:i/>
                <w:sz w:val="18"/>
                <w:szCs w:val="18"/>
                <w:lang w:val="en-US"/>
              </w:rPr>
              <w:t>(JRC-MAHB)</w:t>
            </w:r>
          </w:p>
          <w:p w:rsidR="005F35AD" w:rsidRPr="005F35AD" w:rsidRDefault="005F35AD" w:rsidP="005F35AD">
            <w:pPr>
              <w:pStyle w:val="BodyTextIndent2"/>
              <w:numPr>
                <w:ilvl w:val="0"/>
                <w:numId w:val="23"/>
              </w:numPr>
              <w:spacing w:before="60" w:after="60"/>
              <w:rPr>
                <w:rFonts w:ascii="Arial" w:hAnsi="Arial" w:cs="Arial"/>
                <w:i/>
                <w:sz w:val="18"/>
                <w:szCs w:val="18"/>
                <w:lang w:val="en-US"/>
              </w:rPr>
            </w:pPr>
            <w:r w:rsidRPr="005F35AD">
              <w:rPr>
                <w:rFonts w:ascii="Arial" w:hAnsi="Arial" w:cs="Arial"/>
              </w:rPr>
              <w:t>Safety Performance Monitoring</w:t>
            </w:r>
          </w:p>
          <w:p w:rsidR="005F35AD" w:rsidRPr="005F35AD" w:rsidRDefault="005F35AD" w:rsidP="005F35AD">
            <w:pPr>
              <w:pStyle w:val="BodyTextIndent2"/>
              <w:numPr>
                <w:ilvl w:val="0"/>
                <w:numId w:val="23"/>
              </w:numPr>
              <w:spacing w:before="60" w:after="60"/>
              <w:rPr>
                <w:rFonts w:ascii="Arial" w:hAnsi="Arial" w:cs="Arial"/>
                <w:i/>
                <w:sz w:val="18"/>
                <w:szCs w:val="18"/>
                <w:lang w:val="en-US"/>
              </w:rPr>
            </w:pPr>
            <w:r w:rsidRPr="005F35AD">
              <w:rPr>
                <w:rFonts w:ascii="Arial" w:hAnsi="Arial" w:cs="Arial"/>
              </w:rPr>
              <w:t>Management of Change</w:t>
            </w:r>
          </w:p>
          <w:p w:rsidR="005F35AD" w:rsidRPr="00CD6B5B" w:rsidRDefault="005F35AD" w:rsidP="00CD6B5B">
            <w:pPr>
              <w:pStyle w:val="BodyTextIndent2"/>
              <w:numPr>
                <w:ilvl w:val="0"/>
                <w:numId w:val="23"/>
              </w:numPr>
              <w:spacing w:before="60" w:after="60"/>
              <w:rPr>
                <w:rFonts w:ascii="Arial" w:hAnsi="Arial" w:cs="Arial"/>
                <w:i/>
                <w:sz w:val="18"/>
                <w:szCs w:val="18"/>
                <w:lang w:val="en-US"/>
              </w:rPr>
            </w:pPr>
            <w:r w:rsidRPr="005F35AD">
              <w:rPr>
                <w:rFonts w:ascii="Arial" w:hAnsi="Arial" w:cs="Arial"/>
              </w:rPr>
              <w:t>Emergency Isolation Systems</w:t>
            </w:r>
          </w:p>
          <w:p w:rsidR="00D0200A" w:rsidRPr="00E4068E" w:rsidRDefault="00D0200A" w:rsidP="005F35AD">
            <w:pPr>
              <w:pStyle w:val="BodyTextIndent2"/>
              <w:numPr>
                <w:ilvl w:val="0"/>
                <w:numId w:val="10"/>
              </w:numPr>
              <w:spacing w:before="60" w:after="60"/>
              <w:ind w:left="351"/>
              <w:rPr>
                <w:rFonts w:ascii="Arial" w:hAnsi="Arial" w:cs="Arial"/>
                <w:i/>
                <w:sz w:val="18"/>
                <w:szCs w:val="18"/>
                <w:lang w:val="en-US"/>
              </w:rPr>
            </w:pPr>
            <w:r>
              <w:rPr>
                <w:rFonts w:ascii="Arial" w:hAnsi="Arial" w:cs="Arial"/>
                <w:b/>
                <w:sz w:val="18"/>
                <w:szCs w:val="18"/>
                <w:lang w:val="en-US"/>
              </w:rPr>
              <w:t xml:space="preserve">Information and instructions on the CIC break-out sessions </w:t>
            </w:r>
            <w:r>
              <w:rPr>
                <w:rFonts w:ascii="Arial" w:hAnsi="Arial" w:cs="Arial"/>
                <w:i/>
                <w:sz w:val="18"/>
                <w:szCs w:val="18"/>
                <w:lang w:val="en-US"/>
              </w:rPr>
              <w:t>(Chair)</w:t>
            </w:r>
          </w:p>
        </w:tc>
      </w:tr>
      <w:tr w:rsidR="00D0200A" w:rsidTr="000E616A">
        <w:trPr>
          <w:cantSplit/>
        </w:trPr>
        <w:tc>
          <w:tcPr>
            <w:tcW w:w="1179" w:type="dxa"/>
            <w:tcBorders>
              <w:top w:val="single" w:sz="4" w:space="0" w:color="auto"/>
              <w:left w:val="single" w:sz="4" w:space="0" w:color="auto"/>
              <w:bottom w:val="single" w:sz="4" w:space="0" w:color="auto"/>
              <w:right w:val="single" w:sz="4" w:space="0" w:color="auto"/>
            </w:tcBorders>
          </w:tcPr>
          <w:p w:rsidR="00D0200A" w:rsidRDefault="000E616A" w:rsidP="005D2492">
            <w:pPr>
              <w:spacing w:before="60" w:after="60"/>
              <w:rPr>
                <w:rFonts w:ascii="Arial" w:hAnsi="Arial" w:cs="Arial"/>
                <w:sz w:val="18"/>
                <w:szCs w:val="18"/>
              </w:rPr>
            </w:pPr>
            <w:r>
              <w:rPr>
                <w:rFonts w:ascii="Arial" w:hAnsi="Arial" w:cs="Arial"/>
                <w:sz w:val="18"/>
                <w:szCs w:val="18"/>
              </w:rPr>
              <w:t>18:00</w:t>
            </w:r>
          </w:p>
        </w:tc>
        <w:tc>
          <w:tcPr>
            <w:tcW w:w="7353" w:type="dxa"/>
            <w:tcBorders>
              <w:top w:val="single" w:sz="4" w:space="0" w:color="auto"/>
              <w:left w:val="single" w:sz="4" w:space="0" w:color="auto"/>
              <w:bottom w:val="single" w:sz="4" w:space="0" w:color="auto"/>
              <w:right w:val="single" w:sz="4" w:space="0" w:color="auto"/>
            </w:tcBorders>
          </w:tcPr>
          <w:p w:rsidR="00D0200A" w:rsidRPr="00E249A9" w:rsidRDefault="00D0200A" w:rsidP="005D2492">
            <w:pPr>
              <w:spacing w:after="60"/>
              <w:rPr>
                <w:rFonts w:ascii="Arial" w:hAnsi="Arial" w:cs="Arial"/>
                <w:b/>
                <w:sz w:val="18"/>
                <w:szCs w:val="18"/>
              </w:rPr>
            </w:pPr>
            <w:r>
              <w:rPr>
                <w:rFonts w:ascii="Arial" w:hAnsi="Arial" w:cs="Arial"/>
                <w:b/>
                <w:sz w:val="18"/>
                <w:szCs w:val="18"/>
              </w:rPr>
              <w:t>Adjourn</w:t>
            </w:r>
          </w:p>
        </w:tc>
      </w:tr>
    </w:tbl>
    <w:p w:rsidR="00D0200A" w:rsidRDefault="00D0200A" w:rsidP="00D0200A">
      <w:pPr>
        <w:rPr>
          <w:rFonts w:ascii="Arial" w:hAnsi="Arial" w:cs="Arial"/>
          <w:sz w:val="18"/>
          <w:szCs w:val="18"/>
        </w:rPr>
      </w:pPr>
    </w:p>
    <w:p w:rsidR="00FA57D5" w:rsidRDefault="00FA57D5">
      <w:pPr>
        <w:spacing w:after="0" w:line="240" w:lineRule="auto"/>
        <w:rPr>
          <w:rFonts w:ascii="Arial" w:hAnsi="Arial" w:cs="Arial"/>
          <w:b/>
          <w:sz w:val="18"/>
          <w:szCs w:val="18"/>
        </w:rPr>
      </w:pPr>
      <w:r>
        <w:rPr>
          <w:rFonts w:ascii="Arial" w:hAnsi="Arial" w:cs="Arial"/>
          <w:b/>
          <w:sz w:val="18"/>
          <w:szCs w:val="18"/>
        </w:rPr>
        <w:br w:type="page"/>
      </w:r>
    </w:p>
    <w:p w:rsidR="00D0200A" w:rsidRDefault="00D0200A" w:rsidP="00D0200A">
      <w:pPr>
        <w:rPr>
          <w:rFonts w:ascii="Arial" w:hAnsi="Arial" w:cs="Arial"/>
          <w:b/>
          <w:sz w:val="18"/>
          <w:szCs w:val="18"/>
        </w:rPr>
      </w:pPr>
      <w:r>
        <w:rPr>
          <w:rFonts w:ascii="Arial" w:hAnsi="Arial" w:cs="Arial"/>
          <w:b/>
          <w:sz w:val="18"/>
          <w:szCs w:val="18"/>
        </w:rPr>
        <w:lastRenderedPageBreak/>
        <w:t xml:space="preserve">Thursday, </w:t>
      </w:r>
      <w:r w:rsidR="0050408E">
        <w:rPr>
          <w:rFonts w:ascii="Arial" w:hAnsi="Arial" w:cs="Arial"/>
          <w:b/>
          <w:sz w:val="18"/>
          <w:szCs w:val="18"/>
        </w:rPr>
        <w:t>23 April 2015</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51"/>
        <w:gridCol w:w="8044"/>
        <w:gridCol w:w="35"/>
      </w:tblGrid>
      <w:tr w:rsidR="00D0200A" w:rsidTr="005D2492">
        <w:trPr>
          <w:cantSplit/>
          <w:trHeight w:val="287"/>
        </w:trPr>
        <w:tc>
          <w:tcPr>
            <w:tcW w:w="9330" w:type="dxa"/>
            <w:gridSpan w:val="3"/>
            <w:tcBorders>
              <w:top w:val="single" w:sz="4" w:space="0" w:color="auto"/>
              <w:left w:val="single" w:sz="4" w:space="0" w:color="auto"/>
              <w:bottom w:val="single" w:sz="4" w:space="0" w:color="auto"/>
              <w:right w:val="single" w:sz="4" w:space="0" w:color="auto"/>
            </w:tcBorders>
            <w:hideMark/>
          </w:tcPr>
          <w:p w:rsidR="00D0200A" w:rsidRDefault="00D0200A" w:rsidP="005D2492">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Thursday  morning session</w:t>
            </w:r>
          </w:p>
          <w:p w:rsidR="00D0200A" w:rsidRDefault="00FA57D5" w:rsidP="00D0200A">
            <w:pPr>
              <w:pStyle w:val="Footer"/>
              <w:tabs>
                <w:tab w:val="left" w:pos="720"/>
              </w:tabs>
              <w:spacing w:before="60" w:after="60"/>
              <w:rPr>
                <w:rFonts w:ascii="Arial" w:hAnsi="Arial" w:cs="Arial"/>
                <w:b/>
                <w:sz w:val="18"/>
                <w:szCs w:val="18"/>
                <w:lang w:val="en-US"/>
              </w:rPr>
            </w:pPr>
            <w:r>
              <w:rPr>
                <w:rFonts w:ascii="Arial" w:hAnsi="Arial" w:cs="Arial"/>
                <w:b/>
                <w:sz w:val="18"/>
                <w:szCs w:val="18"/>
              </w:rPr>
              <w:t xml:space="preserve">Chair:  </w:t>
            </w:r>
            <w:r>
              <w:rPr>
                <w:rFonts w:ascii="Arial" w:hAnsi="Arial" w:cs="Arial"/>
                <w:i/>
                <w:sz w:val="18"/>
                <w:szCs w:val="18"/>
              </w:rPr>
              <w:t>R. Larsen, Directorate for Civil Protection, Norway</w:t>
            </w:r>
          </w:p>
        </w:tc>
      </w:tr>
      <w:tr w:rsidR="00D0200A" w:rsidTr="00D41E2E">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hideMark/>
          </w:tcPr>
          <w:p w:rsidR="00D0200A" w:rsidRDefault="0070105D" w:rsidP="005D2492">
            <w:pPr>
              <w:spacing w:after="60"/>
              <w:rPr>
                <w:rFonts w:ascii="Arial" w:hAnsi="Arial" w:cs="Arial"/>
                <w:sz w:val="18"/>
                <w:szCs w:val="18"/>
              </w:rPr>
            </w:pPr>
            <w:r>
              <w:rPr>
                <w:rFonts w:ascii="Arial" w:hAnsi="Arial" w:cs="Arial"/>
                <w:sz w:val="18"/>
                <w:szCs w:val="18"/>
              </w:rPr>
              <w:t>09:00</w:t>
            </w:r>
          </w:p>
        </w:tc>
        <w:tc>
          <w:tcPr>
            <w:tcW w:w="804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BodyTextIndent2"/>
              <w:spacing w:before="60" w:after="60"/>
              <w:ind w:left="0" w:firstLine="0"/>
              <w:rPr>
                <w:rFonts w:ascii="Arial" w:hAnsi="Arial" w:cs="Arial"/>
                <w:b/>
                <w:sz w:val="18"/>
                <w:szCs w:val="18"/>
              </w:rPr>
            </w:pPr>
            <w:r>
              <w:rPr>
                <w:rFonts w:ascii="Arial" w:hAnsi="Arial" w:cs="Arial"/>
                <w:b/>
                <w:sz w:val="18"/>
                <w:szCs w:val="18"/>
              </w:rPr>
              <w:t xml:space="preserve"> </w:t>
            </w:r>
            <w:r>
              <w:rPr>
                <w:rFonts w:ascii="Arial" w:hAnsi="Arial" w:cs="Arial"/>
                <w:b/>
                <w:sz w:val="18"/>
                <w:szCs w:val="18"/>
                <w:lang w:val="en-US"/>
              </w:rPr>
              <w:t>Break-out sessions</w:t>
            </w:r>
            <w:r>
              <w:rPr>
                <w:rFonts w:ascii="Arial" w:hAnsi="Arial" w:cs="Arial"/>
                <w:b/>
                <w:sz w:val="18"/>
                <w:szCs w:val="18"/>
              </w:rPr>
              <w:t xml:space="preserve"> on common inspection criteria (CIC)</w:t>
            </w:r>
          </w:p>
          <w:p w:rsidR="00D0200A" w:rsidRDefault="00D0200A" w:rsidP="005D2492">
            <w:pPr>
              <w:pStyle w:val="BodyTextIndent2"/>
              <w:spacing w:before="60" w:after="60"/>
              <w:ind w:left="32" w:hanging="32"/>
              <w:rPr>
                <w:rFonts w:ascii="Arial" w:hAnsi="Arial" w:cs="Arial"/>
                <w:b/>
                <w:sz w:val="18"/>
                <w:szCs w:val="18"/>
              </w:rPr>
            </w:pPr>
            <w:r>
              <w:rPr>
                <w:rFonts w:ascii="Arial" w:hAnsi="Arial" w:cs="Arial"/>
                <w:b/>
                <w:sz w:val="18"/>
                <w:szCs w:val="18"/>
              </w:rPr>
              <w:t xml:space="preserve">The remainder of the afternoon session will be dedicated to discussion in 3 break-out groups on common inspection criteria for the following SMS topics:  </w:t>
            </w:r>
          </w:p>
          <w:p w:rsidR="00D0200A" w:rsidRDefault="00D0200A" w:rsidP="005D2492">
            <w:pPr>
              <w:pStyle w:val="BodyTextIndent2"/>
              <w:spacing w:before="60" w:after="60"/>
              <w:ind w:left="32" w:hanging="32"/>
              <w:rPr>
                <w:rFonts w:ascii="Arial" w:hAnsi="Arial" w:cs="Arial"/>
                <w:b/>
                <w:sz w:val="18"/>
                <w:szCs w:val="18"/>
              </w:rPr>
            </w:pPr>
          </w:p>
          <w:p w:rsidR="00D0200A" w:rsidRDefault="0050408E" w:rsidP="0050408E">
            <w:pPr>
              <w:pStyle w:val="BodyTextIndent2"/>
              <w:spacing w:before="60" w:after="60"/>
              <w:ind w:left="32" w:hanging="32"/>
              <w:rPr>
                <w:rFonts w:ascii="Arial" w:hAnsi="Arial" w:cs="Arial"/>
                <w:b/>
                <w:sz w:val="18"/>
                <w:szCs w:val="18"/>
              </w:rPr>
            </w:pPr>
            <w:r>
              <w:rPr>
                <w:rFonts w:ascii="Arial" w:hAnsi="Arial" w:cs="Arial"/>
                <w:b/>
                <w:sz w:val="18"/>
                <w:szCs w:val="18"/>
              </w:rPr>
              <w:t>Topics TBA</w:t>
            </w:r>
            <w:r w:rsidR="00D0200A" w:rsidRPr="00C86385">
              <w:rPr>
                <w:rFonts w:ascii="Arial" w:hAnsi="Arial" w:cs="Arial"/>
                <w:b/>
                <w:sz w:val="18"/>
                <w:szCs w:val="18"/>
              </w:rPr>
              <w:t xml:space="preserve"> </w:t>
            </w:r>
            <w:r w:rsidR="00D0200A">
              <w:rPr>
                <w:rFonts w:ascii="Arial" w:hAnsi="Arial" w:cs="Arial"/>
                <w:b/>
                <w:sz w:val="18"/>
                <w:szCs w:val="18"/>
              </w:rPr>
              <w:br/>
            </w:r>
          </w:p>
          <w:p w:rsidR="00D0200A" w:rsidRDefault="00D0200A" w:rsidP="005D2492">
            <w:pPr>
              <w:pStyle w:val="BodyTextIndent2"/>
              <w:spacing w:before="60" w:after="60"/>
              <w:ind w:left="0" w:firstLine="0"/>
              <w:rPr>
                <w:rFonts w:ascii="Arial" w:hAnsi="Arial" w:cs="Arial"/>
                <w:b/>
                <w:color w:val="FF0000"/>
                <w:sz w:val="18"/>
                <w:szCs w:val="18"/>
              </w:rPr>
            </w:pPr>
            <w:r>
              <w:rPr>
                <w:rFonts w:ascii="Arial" w:hAnsi="Arial" w:cs="Arial"/>
                <w:b/>
                <w:color w:val="FF0000"/>
                <w:sz w:val="18"/>
                <w:szCs w:val="18"/>
              </w:rPr>
              <w:t xml:space="preserve">NOTE 1.  TWG 2 Members are asked to give their preference for break-out group by ranking of 1, 2, </w:t>
            </w:r>
            <w:proofErr w:type="gramStart"/>
            <w:r>
              <w:rPr>
                <w:rFonts w:ascii="Arial" w:hAnsi="Arial" w:cs="Arial"/>
                <w:b/>
                <w:color w:val="FF0000"/>
                <w:sz w:val="18"/>
                <w:szCs w:val="18"/>
              </w:rPr>
              <w:t>3</w:t>
            </w:r>
            <w:proofErr w:type="gramEnd"/>
            <w:r>
              <w:rPr>
                <w:rFonts w:ascii="Arial" w:hAnsi="Arial" w:cs="Arial"/>
                <w:b/>
                <w:color w:val="FF0000"/>
                <w:sz w:val="18"/>
                <w:szCs w:val="18"/>
              </w:rPr>
              <w:t xml:space="preserve"> with 1 as the most preferred when confirming their meeting presence to MAHB.  MAHB will subsequently assign TWG 2 members to break-out groups on the basis of this ranking but it is not guaranteed that participants will be assigned to their most preferred topic.  TWG 2 members will be informed of their group assignment prior to the meeting so that they may reflect in advance on what might be included in a CIC bulletin.</w:t>
            </w:r>
          </w:p>
          <w:p w:rsidR="00D0200A" w:rsidRDefault="00D0200A" w:rsidP="005D2492">
            <w:pPr>
              <w:pStyle w:val="BodyTextIndent2"/>
              <w:spacing w:before="60" w:after="60"/>
              <w:ind w:left="0" w:firstLine="0"/>
              <w:rPr>
                <w:rFonts w:ascii="Arial" w:hAnsi="Arial" w:cs="Arial"/>
                <w:b/>
                <w:color w:val="FF0000"/>
                <w:sz w:val="18"/>
                <w:szCs w:val="18"/>
              </w:rPr>
            </w:pPr>
          </w:p>
          <w:p w:rsidR="00D0200A" w:rsidRDefault="00D0200A" w:rsidP="005D2492">
            <w:pPr>
              <w:pStyle w:val="BodyTextIndent2"/>
              <w:spacing w:before="60" w:after="60"/>
              <w:ind w:left="0" w:firstLine="0"/>
              <w:rPr>
                <w:rFonts w:ascii="Arial" w:hAnsi="Arial" w:cs="Arial"/>
                <w:b/>
                <w:i/>
                <w:sz w:val="18"/>
                <w:szCs w:val="18"/>
              </w:rPr>
            </w:pPr>
            <w:r>
              <w:rPr>
                <w:rFonts w:ascii="Arial" w:hAnsi="Arial" w:cs="Arial"/>
                <w:b/>
                <w:color w:val="FF0000"/>
                <w:sz w:val="18"/>
                <w:szCs w:val="18"/>
              </w:rPr>
              <w:t>NOTE 2. E</w:t>
            </w:r>
            <w:r w:rsidRPr="003452D9">
              <w:rPr>
                <w:rFonts w:ascii="Arial" w:hAnsi="Arial" w:cs="Arial"/>
                <w:b/>
                <w:color w:val="FF0000"/>
                <w:sz w:val="18"/>
                <w:szCs w:val="18"/>
              </w:rPr>
              <w:t>ach participant should prepare some bullet points for their break-out session topic on important elements that should be covered in the criteria.  (It can be a list of items or some key elements.  There is no one way to do it.)  The CIC break-out session should then start with each participant presenting a brief summary of their bullets.</w:t>
            </w:r>
          </w:p>
          <w:p w:rsidR="00D0200A" w:rsidRDefault="00D0200A" w:rsidP="005D2492">
            <w:pPr>
              <w:pStyle w:val="BodyTextIndent2"/>
              <w:spacing w:before="60" w:after="60"/>
              <w:ind w:left="25" w:hanging="25"/>
              <w:rPr>
                <w:rFonts w:ascii="Arial" w:hAnsi="Arial" w:cs="Arial"/>
                <w:b/>
                <w:sz w:val="18"/>
                <w:szCs w:val="18"/>
              </w:rPr>
            </w:pPr>
          </w:p>
        </w:tc>
      </w:tr>
      <w:tr w:rsidR="00D0200A" w:rsidTr="00D41E2E">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hideMark/>
          </w:tcPr>
          <w:p w:rsidR="00D0200A" w:rsidRDefault="0070105D" w:rsidP="0070105D">
            <w:pPr>
              <w:spacing w:after="60"/>
              <w:rPr>
                <w:rFonts w:ascii="Arial" w:hAnsi="Arial" w:cs="Arial"/>
                <w:sz w:val="18"/>
                <w:szCs w:val="18"/>
              </w:rPr>
            </w:pPr>
            <w:r>
              <w:rPr>
                <w:rFonts w:ascii="Arial" w:hAnsi="Arial" w:cs="Arial"/>
                <w:sz w:val="18"/>
                <w:szCs w:val="18"/>
              </w:rPr>
              <w:t>10:00</w:t>
            </w:r>
          </w:p>
        </w:tc>
        <w:tc>
          <w:tcPr>
            <w:tcW w:w="804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BodyTextIndent2"/>
              <w:spacing w:before="60" w:after="60"/>
              <w:ind w:left="0" w:firstLine="0"/>
              <w:rPr>
                <w:rFonts w:ascii="Arial" w:hAnsi="Arial" w:cs="Arial"/>
                <w:b/>
                <w:sz w:val="18"/>
                <w:szCs w:val="18"/>
              </w:rPr>
            </w:pPr>
            <w:r>
              <w:rPr>
                <w:rFonts w:ascii="Arial" w:hAnsi="Arial" w:cs="Arial"/>
                <w:b/>
                <w:sz w:val="18"/>
                <w:szCs w:val="18"/>
              </w:rPr>
              <w:t>Coffee Break</w:t>
            </w:r>
          </w:p>
        </w:tc>
      </w:tr>
      <w:tr w:rsidR="00D0200A" w:rsidTr="005D2492">
        <w:trPr>
          <w:cantSplit/>
          <w:trHeight w:val="890"/>
        </w:trPr>
        <w:tc>
          <w:tcPr>
            <w:tcW w:w="1251" w:type="dxa"/>
            <w:tcBorders>
              <w:top w:val="single" w:sz="4" w:space="0" w:color="auto"/>
              <w:left w:val="single" w:sz="4" w:space="0" w:color="auto"/>
              <w:bottom w:val="single" w:sz="4" w:space="0" w:color="auto"/>
              <w:right w:val="single" w:sz="4" w:space="0" w:color="auto"/>
            </w:tcBorders>
          </w:tcPr>
          <w:p w:rsidR="00D0200A" w:rsidRDefault="00D0200A" w:rsidP="005D2492">
            <w:pPr>
              <w:pStyle w:val="Header"/>
              <w:spacing w:before="60" w:after="60"/>
              <w:rPr>
                <w:rFonts w:ascii="Arial" w:hAnsi="Arial" w:cs="Arial"/>
                <w:sz w:val="18"/>
                <w:szCs w:val="18"/>
                <w:lang w:val="en-US"/>
              </w:rPr>
            </w:pPr>
            <w:r>
              <w:rPr>
                <w:rFonts w:ascii="Arial" w:hAnsi="Arial" w:cs="Arial"/>
                <w:sz w:val="18"/>
                <w:szCs w:val="18"/>
                <w:lang w:val="en-GB"/>
              </w:rPr>
              <w:br w:type="page"/>
            </w:r>
            <w:r w:rsidR="0070105D">
              <w:rPr>
                <w:rFonts w:ascii="Arial" w:hAnsi="Arial" w:cs="Arial"/>
                <w:sz w:val="18"/>
                <w:szCs w:val="18"/>
                <w:lang w:val="en-GB"/>
              </w:rPr>
              <w:t>10:30</w:t>
            </w:r>
          </w:p>
          <w:p w:rsidR="00D0200A" w:rsidRDefault="00D0200A" w:rsidP="005D2492">
            <w:pPr>
              <w:pStyle w:val="Header"/>
              <w:spacing w:after="60"/>
              <w:rPr>
                <w:rFonts w:ascii="Arial" w:hAnsi="Arial" w:cs="Arial"/>
                <w:sz w:val="18"/>
                <w:szCs w:val="18"/>
                <w:lang w:val="en-US"/>
              </w:rPr>
            </w:pPr>
          </w:p>
          <w:p w:rsidR="00D0200A" w:rsidRDefault="00D0200A" w:rsidP="005D2492">
            <w:pPr>
              <w:pStyle w:val="Header"/>
              <w:spacing w:after="60"/>
              <w:rPr>
                <w:rFonts w:ascii="Arial" w:hAnsi="Arial" w:cs="Arial"/>
                <w:sz w:val="18"/>
                <w:szCs w:val="18"/>
                <w:lang w:val="en-US"/>
              </w:rPr>
            </w:pPr>
          </w:p>
        </w:tc>
        <w:tc>
          <w:tcPr>
            <w:tcW w:w="8079" w:type="dxa"/>
            <w:gridSpan w:val="2"/>
            <w:tcBorders>
              <w:top w:val="single" w:sz="4" w:space="0" w:color="auto"/>
              <w:left w:val="single" w:sz="4" w:space="0" w:color="auto"/>
              <w:bottom w:val="single" w:sz="4" w:space="0" w:color="auto"/>
              <w:right w:val="single" w:sz="4" w:space="0" w:color="auto"/>
            </w:tcBorders>
            <w:hideMark/>
          </w:tcPr>
          <w:p w:rsidR="00D0200A" w:rsidRDefault="00D0200A" w:rsidP="005D2492">
            <w:pPr>
              <w:pStyle w:val="BodyTextIndent2"/>
              <w:spacing w:before="60" w:after="60"/>
              <w:rPr>
                <w:rFonts w:ascii="Arial" w:hAnsi="Arial" w:cs="Arial"/>
                <w:b/>
                <w:sz w:val="18"/>
                <w:szCs w:val="18"/>
              </w:rPr>
            </w:pPr>
            <w:r>
              <w:rPr>
                <w:rFonts w:ascii="Arial" w:hAnsi="Arial" w:cs="Arial"/>
                <w:b/>
                <w:sz w:val="18"/>
                <w:szCs w:val="18"/>
              </w:rPr>
              <w:t>Common Inspection Criteria – Plenary session</w:t>
            </w:r>
          </w:p>
          <w:p w:rsidR="00D0200A" w:rsidRPr="003D6F04" w:rsidRDefault="00D0200A" w:rsidP="005D2492">
            <w:pPr>
              <w:spacing w:after="60" w:line="240" w:lineRule="auto"/>
              <w:jc w:val="both"/>
              <w:rPr>
                <w:rFonts w:ascii="Arial" w:hAnsi="Arial" w:cs="Arial"/>
                <w:b/>
                <w:color w:val="FF0000"/>
                <w:sz w:val="18"/>
                <w:szCs w:val="18"/>
              </w:rPr>
            </w:pPr>
            <w:r>
              <w:rPr>
                <w:rFonts w:ascii="Arial" w:hAnsi="Arial" w:cs="Arial"/>
                <w:b/>
                <w:sz w:val="18"/>
                <w:szCs w:val="18"/>
              </w:rPr>
              <w:t xml:space="preserve">Each break-out group will </w:t>
            </w:r>
            <w:proofErr w:type="spellStart"/>
            <w:r>
              <w:rPr>
                <w:rFonts w:ascii="Arial" w:hAnsi="Arial" w:cs="Arial"/>
                <w:b/>
                <w:sz w:val="18"/>
                <w:szCs w:val="18"/>
              </w:rPr>
              <w:t>summarise</w:t>
            </w:r>
            <w:proofErr w:type="spellEnd"/>
            <w:r>
              <w:rPr>
                <w:rFonts w:ascii="Arial" w:hAnsi="Arial" w:cs="Arial"/>
                <w:b/>
                <w:sz w:val="18"/>
                <w:szCs w:val="18"/>
              </w:rPr>
              <w:t xml:space="preserve"> the outcome of its discussions including next steps towards producing a CIC bulletin followed by discussion in the TWG 2 and confirmation of follow-up actions in accordance with the CIC development process outlined by MAHB.</w:t>
            </w:r>
          </w:p>
        </w:tc>
      </w:tr>
      <w:tr w:rsidR="0070105D" w:rsidTr="00124F6D">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hideMark/>
          </w:tcPr>
          <w:p w:rsidR="0070105D" w:rsidRDefault="0070105D" w:rsidP="00124F6D">
            <w:pPr>
              <w:spacing w:after="60"/>
              <w:rPr>
                <w:rFonts w:ascii="Arial" w:hAnsi="Arial" w:cs="Arial"/>
                <w:sz w:val="18"/>
                <w:szCs w:val="18"/>
              </w:rPr>
            </w:pPr>
            <w:r>
              <w:rPr>
                <w:rFonts w:ascii="Arial" w:hAnsi="Arial" w:cs="Arial"/>
                <w:sz w:val="18"/>
                <w:szCs w:val="18"/>
              </w:rPr>
              <w:t>12:00</w:t>
            </w:r>
          </w:p>
        </w:tc>
        <w:tc>
          <w:tcPr>
            <w:tcW w:w="8044" w:type="dxa"/>
            <w:tcBorders>
              <w:top w:val="single" w:sz="4" w:space="0" w:color="auto"/>
              <w:left w:val="single" w:sz="4" w:space="0" w:color="auto"/>
              <w:bottom w:val="single" w:sz="4" w:space="0" w:color="auto"/>
              <w:right w:val="single" w:sz="4" w:space="0" w:color="auto"/>
            </w:tcBorders>
            <w:hideMark/>
          </w:tcPr>
          <w:p w:rsidR="0070105D" w:rsidRDefault="0070105D" w:rsidP="00124F6D">
            <w:pPr>
              <w:spacing w:after="60"/>
              <w:rPr>
                <w:rFonts w:ascii="Arial" w:hAnsi="Arial" w:cs="Arial"/>
                <w:b/>
                <w:color w:val="000000" w:themeColor="text1"/>
                <w:sz w:val="18"/>
                <w:szCs w:val="18"/>
              </w:rPr>
            </w:pPr>
            <w:r w:rsidRPr="00D0200A">
              <w:rPr>
                <w:rFonts w:ascii="Arial" w:hAnsi="Arial" w:cs="Arial"/>
                <w:b/>
                <w:color w:val="000000" w:themeColor="text1"/>
                <w:sz w:val="18"/>
                <w:szCs w:val="18"/>
              </w:rPr>
              <w:t>Accident case studies</w:t>
            </w:r>
            <w:r>
              <w:rPr>
                <w:rFonts w:ascii="Arial" w:hAnsi="Arial" w:cs="Arial"/>
                <w:b/>
                <w:color w:val="000000" w:themeColor="text1"/>
                <w:sz w:val="18"/>
                <w:szCs w:val="18"/>
              </w:rPr>
              <w:t xml:space="preserve"> (Part 1)</w:t>
            </w:r>
          </w:p>
          <w:p w:rsidR="0070105D" w:rsidRPr="008A6290" w:rsidRDefault="0070105D" w:rsidP="00124F6D">
            <w:pPr>
              <w:pStyle w:val="ListParagraph"/>
              <w:numPr>
                <w:ilvl w:val="0"/>
                <w:numId w:val="16"/>
              </w:numPr>
              <w:spacing w:after="60"/>
              <w:ind w:left="369"/>
              <w:rPr>
                <w:rFonts w:ascii="Arial" w:hAnsi="Arial" w:cs="Arial"/>
                <w:b/>
                <w:color w:val="000000" w:themeColor="text1"/>
                <w:sz w:val="18"/>
                <w:szCs w:val="18"/>
              </w:rPr>
            </w:pPr>
            <w:r>
              <w:rPr>
                <w:rFonts w:ascii="Arial" w:hAnsi="Arial" w:cs="Arial"/>
                <w:b/>
                <w:sz w:val="18"/>
                <w:szCs w:val="18"/>
              </w:rPr>
              <w:t>Polish accident case study</w:t>
            </w:r>
          </w:p>
          <w:p w:rsidR="0070105D" w:rsidRPr="00900BBB" w:rsidRDefault="0070105D" w:rsidP="00900BBB">
            <w:pPr>
              <w:pStyle w:val="ListParagraph"/>
              <w:spacing w:after="60"/>
              <w:ind w:left="369" w:firstLine="0"/>
              <w:rPr>
                <w:rFonts w:ascii="Arial" w:hAnsi="Arial" w:cs="Arial"/>
                <w:i/>
                <w:sz w:val="18"/>
                <w:szCs w:val="18"/>
              </w:rPr>
            </w:pPr>
            <w:r>
              <w:rPr>
                <w:rFonts w:ascii="Arial" w:hAnsi="Arial" w:cs="Arial"/>
                <w:i/>
                <w:sz w:val="18"/>
                <w:szCs w:val="18"/>
              </w:rPr>
              <w:t>Video and discussion</w:t>
            </w:r>
          </w:p>
        </w:tc>
      </w:tr>
      <w:tr w:rsidR="00D0200A" w:rsidTr="005D2492">
        <w:trPr>
          <w:cantSplit/>
          <w:trHeight w:val="284"/>
        </w:trPr>
        <w:tc>
          <w:tcPr>
            <w:tcW w:w="1251"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spacing w:after="60"/>
              <w:rPr>
                <w:rFonts w:ascii="Arial" w:hAnsi="Arial" w:cs="Arial"/>
                <w:sz w:val="18"/>
                <w:szCs w:val="18"/>
                <w:lang w:val="en-GB"/>
              </w:rPr>
            </w:pPr>
            <w:r>
              <w:rPr>
                <w:rFonts w:ascii="Arial" w:hAnsi="Arial" w:cs="Arial"/>
                <w:sz w:val="18"/>
                <w:szCs w:val="18"/>
                <w:lang w:val="en-GB"/>
              </w:rPr>
              <w:t>12:30</w:t>
            </w:r>
          </w:p>
        </w:tc>
        <w:tc>
          <w:tcPr>
            <w:tcW w:w="8079" w:type="dxa"/>
            <w:gridSpan w:val="2"/>
            <w:tcBorders>
              <w:top w:val="single" w:sz="4" w:space="0" w:color="auto"/>
              <w:left w:val="single" w:sz="4" w:space="0" w:color="auto"/>
              <w:bottom w:val="single" w:sz="4" w:space="0" w:color="auto"/>
              <w:right w:val="single" w:sz="4" w:space="0" w:color="auto"/>
            </w:tcBorders>
            <w:hideMark/>
          </w:tcPr>
          <w:p w:rsidR="00D0200A" w:rsidRDefault="00D0200A" w:rsidP="005D2492">
            <w:pPr>
              <w:spacing w:after="60"/>
              <w:rPr>
                <w:rFonts w:ascii="Arial" w:hAnsi="Arial" w:cs="Arial"/>
                <w:b/>
                <w:sz w:val="18"/>
                <w:szCs w:val="18"/>
              </w:rPr>
            </w:pPr>
            <w:r>
              <w:rPr>
                <w:rFonts w:ascii="Arial" w:hAnsi="Arial" w:cs="Arial"/>
                <w:b/>
                <w:sz w:val="18"/>
                <w:szCs w:val="18"/>
              </w:rPr>
              <w:t xml:space="preserve">Adjourn for Lunch </w:t>
            </w:r>
          </w:p>
        </w:tc>
      </w:tr>
    </w:tbl>
    <w:p w:rsidR="00D41E2E" w:rsidRDefault="00D41E2E"/>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51"/>
        <w:gridCol w:w="8044"/>
        <w:gridCol w:w="35"/>
      </w:tblGrid>
      <w:tr w:rsidR="00D0200A" w:rsidTr="005D2492">
        <w:trPr>
          <w:cantSplit/>
          <w:trHeight w:val="287"/>
        </w:trPr>
        <w:tc>
          <w:tcPr>
            <w:tcW w:w="9330" w:type="dxa"/>
            <w:gridSpan w:val="3"/>
            <w:tcBorders>
              <w:top w:val="single" w:sz="4" w:space="0" w:color="auto"/>
              <w:left w:val="single" w:sz="4" w:space="0" w:color="auto"/>
              <w:bottom w:val="single" w:sz="4" w:space="0" w:color="auto"/>
              <w:right w:val="single" w:sz="4" w:space="0" w:color="auto"/>
            </w:tcBorders>
            <w:hideMark/>
          </w:tcPr>
          <w:p w:rsidR="00D0200A" w:rsidRDefault="00D0200A" w:rsidP="00FA57D5">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Thursday afternoon Session</w:t>
            </w:r>
            <w:r>
              <w:rPr>
                <w:rFonts w:ascii="Arial" w:hAnsi="Arial" w:cs="Arial"/>
                <w:b/>
                <w:sz w:val="18"/>
                <w:szCs w:val="18"/>
                <w:lang w:val="en-US"/>
              </w:rPr>
              <w:br/>
            </w:r>
            <w:r w:rsidR="00FA57D5">
              <w:rPr>
                <w:rFonts w:ascii="Arial" w:hAnsi="Arial" w:cs="Arial"/>
                <w:b/>
                <w:sz w:val="18"/>
                <w:szCs w:val="18"/>
                <w:lang w:val="en-US"/>
              </w:rPr>
              <w:t xml:space="preserve">Chair:  </w:t>
            </w:r>
            <w:r w:rsidR="00FA57D5">
              <w:rPr>
                <w:rFonts w:ascii="Arial" w:hAnsi="Arial" w:cs="Arial"/>
                <w:i/>
                <w:sz w:val="18"/>
                <w:szCs w:val="18"/>
              </w:rPr>
              <w:t xml:space="preserve">D. </w:t>
            </w:r>
            <w:proofErr w:type="spellStart"/>
            <w:r w:rsidR="00FA57D5">
              <w:rPr>
                <w:rFonts w:ascii="Arial" w:hAnsi="Arial" w:cs="Arial"/>
                <w:i/>
                <w:sz w:val="18"/>
                <w:szCs w:val="18"/>
              </w:rPr>
              <w:t>Draeger</w:t>
            </w:r>
            <w:proofErr w:type="spellEnd"/>
            <w:r w:rsidR="00FA57D5">
              <w:rPr>
                <w:rFonts w:ascii="Arial" w:hAnsi="Arial" w:cs="Arial"/>
                <w:i/>
                <w:sz w:val="18"/>
                <w:szCs w:val="18"/>
              </w:rPr>
              <w:t>, Government of Darmstadt, Hessen, Germany</w:t>
            </w:r>
          </w:p>
        </w:tc>
      </w:tr>
      <w:tr w:rsidR="00D0200A" w:rsidTr="008A1708">
        <w:trPr>
          <w:cantSplit/>
          <w:trHeight w:val="935"/>
        </w:trPr>
        <w:tc>
          <w:tcPr>
            <w:tcW w:w="1251" w:type="dxa"/>
            <w:tcBorders>
              <w:top w:val="single" w:sz="4" w:space="0" w:color="auto"/>
              <w:left w:val="single" w:sz="4" w:space="0" w:color="auto"/>
              <w:bottom w:val="single" w:sz="4" w:space="0" w:color="auto"/>
              <w:right w:val="single" w:sz="4" w:space="0" w:color="auto"/>
            </w:tcBorders>
          </w:tcPr>
          <w:p w:rsidR="00D0200A" w:rsidRDefault="00D0200A" w:rsidP="005D2492">
            <w:pPr>
              <w:pStyle w:val="Header"/>
              <w:spacing w:before="60" w:after="60"/>
              <w:rPr>
                <w:rFonts w:ascii="Arial" w:hAnsi="Arial" w:cs="Arial"/>
                <w:sz w:val="18"/>
                <w:szCs w:val="18"/>
                <w:lang w:val="en-US"/>
              </w:rPr>
            </w:pPr>
            <w:r>
              <w:rPr>
                <w:rFonts w:ascii="Arial" w:hAnsi="Arial" w:cs="Arial"/>
                <w:sz w:val="18"/>
                <w:szCs w:val="18"/>
                <w:lang w:val="en-GB"/>
              </w:rPr>
              <w:br w:type="page"/>
              <w:t>14:00</w:t>
            </w:r>
          </w:p>
          <w:p w:rsidR="00D0200A" w:rsidRDefault="00D0200A" w:rsidP="005D2492">
            <w:pPr>
              <w:pStyle w:val="Header"/>
              <w:spacing w:after="60"/>
              <w:rPr>
                <w:rFonts w:ascii="Arial" w:hAnsi="Arial" w:cs="Arial"/>
                <w:sz w:val="18"/>
                <w:szCs w:val="18"/>
                <w:lang w:val="en-US"/>
              </w:rPr>
            </w:pPr>
          </w:p>
          <w:p w:rsidR="00D0200A" w:rsidRDefault="00D0200A" w:rsidP="005D2492">
            <w:pPr>
              <w:pStyle w:val="Header"/>
              <w:spacing w:after="60"/>
              <w:rPr>
                <w:rFonts w:ascii="Arial" w:hAnsi="Arial" w:cs="Arial"/>
                <w:sz w:val="18"/>
                <w:szCs w:val="18"/>
                <w:lang w:val="en-US"/>
              </w:rPr>
            </w:pPr>
          </w:p>
        </w:tc>
        <w:tc>
          <w:tcPr>
            <w:tcW w:w="8079" w:type="dxa"/>
            <w:gridSpan w:val="2"/>
            <w:tcBorders>
              <w:top w:val="single" w:sz="4" w:space="0" w:color="auto"/>
              <w:left w:val="single" w:sz="4" w:space="0" w:color="auto"/>
              <w:bottom w:val="single" w:sz="4" w:space="0" w:color="auto"/>
              <w:right w:val="single" w:sz="4" w:space="0" w:color="auto"/>
            </w:tcBorders>
            <w:hideMark/>
          </w:tcPr>
          <w:p w:rsidR="00D0200A" w:rsidRDefault="008A1708" w:rsidP="005D2492">
            <w:pPr>
              <w:spacing w:after="60" w:line="240" w:lineRule="auto"/>
              <w:jc w:val="both"/>
              <w:rPr>
                <w:rFonts w:ascii="Arial" w:hAnsi="Arial" w:cs="Arial"/>
                <w:b/>
                <w:sz w:val="18"/>
                <w:szCs w:val="18"/>
              </w:rPr>
            </w:pPr>
            <w:r>
              <w:rPr>
                <w:rFonts w:ascii="Arial" w:hAnsi="Arial" w:cs="Arial"/>
                <w:b/>
                <w:sz w:val="18"/>
                <w:szCs w:val="18"/>
              </w:rPr>
              <w:t>Discussion of Ongoing and Emerging Issues</w:t>
            </w:r>
          </w:p>
          <w:p w:rsidR="008A1708" w:rsidRDefault="008A1708" w:rsidP="008A1708">
            <w:pPr>
              <w:numPr>
                <w:ilvl w:val="0"/>
                <w:numId w:val="4"/>
              </w:numPr>
              <w:tabs>
                <w:tab w:val="clear" w:pos="1440"/>
              </w:tabs>
              <w:spacing w:after="60" w:line="240" w:lineRule="auto"/>
              <w:ind w:left="431"/>
              <w:rPr>
                <w:rFonts w:ascii="Arial" w:hAnsi="Arial" w:cs="Arial"/>
                <w:b/>
                <w:sz w:val="18"/>
                <w:szCs w:val="18"/>
              </w:rPr>
            </w:pPr>
            <w:r>
              <w:rPr>
                <w:rFonts w:ascii="Arial" w:hAnsi="Arial" w:cs="Arial"/>
                <w:b/>
                <w:sz w:val="18"/>
                <w:szCs w:val="18"/>
              </w:rPr>
              <w:t>Onshore underground gas storage (</w:t>
            </w:r>
            <w:r w:rsidRPr="00736367">
              <w:rPr>
                <w:rFonts w:ascii="Arial" w:hAnsi="Arial" w:cs="Arial"/>
                <w:i/>
                <w:sz w:val="18"/>
                <w:szCs w:val="18"/>
              </w:rPr>
              <w:t>Czech Republic</w:t>
            </w:r>
            <w:r>
              <w:rPr>
                <w:rFonts w:ascii="Arial" w:hAnsi="Arial" w:cs="Arial"/>
                <w:b/>
                <w:sz w:val="18"/>
                <w:szCs w:val="18"/>
              </w:rPr>
              <w:t xml:space="preserve">) </w:t>
            </w:r>
          </w:p>
          <w:p w:rsidR="008A1708" w:rsidRPr="008A6290" w:rsidRDefault="008A1708" w:rsidP="008A1708">
            <w:pPr>
              <w:numPr>
                <w:ilvl w:val="0"/>
                <w:numId w:val="4"/>
              </w:numPr>
              <w:tabs>
                <w:tab w:val="clear" w:pos="1440"/>
              </w:tabs>
              <w:spacing w:after="60" w:line="240" w:lineRule="auto"/>
              <w:ind w:left="431"/>
              <w:rPr>
                <w:rFonts w:ascii="Arial" w:hAnsi="Arial" w:cs="Arial"/>
                <w:b/>
                <w:sz w:val="18"/>
                <w:szCs w:val="18"/>
              </w:rPr>
            </w:pPr>
            <w:r w:rsidRPr="008A1708">
              <w:rPr>
                <w:rFonts w:ascii="Arial" w:hAnsi="Arial" w:cs="Arial"/>
                <w:b/>
                <w:sz w:val="18"/>
                <w:szCs w:val="18"/>
              </w:rPr>
              <w:t xml:space="preserve">Storage and </w:t>
            </w:r>
            <w:r w:rsidRPr="008A1708">
              <w:rPr>
                <w:rFonts w:ascii="Arial" w:hAnsi="Arial" w:cs="Arial"/>
                <w:b/>
                <w:sz w:val="20"/>
                <w:szCs w:val="20"/>
              </w:rPr>
              <w:t>handling of explosives and munitions</w:t>
            </w:r>
            <w:r w:rsidRPr="008A1708">
              <w:rPr>
                <w:rFonts w:ascii="Arial" w:hAnsi="Arial" w:cs="Arial"/>
                <w:b/>
                <w:sz w:val="18"/>
                <w:szCs w:val="18"/>
              </w:rPr>
              <w:t xml:space="preserve"> </w:t>
            </w:r>
            <w:r w:rsidRPr="008A1708">
              <w:rPr>
                <w:rFonts w:ascii="Arial" w:hAnsi="Arial" w:cs="Arial"/>
                <w:i/>
                <w:sz w:val="18"/>
                <w:szCs w:val="18"/>
              </w:rPr>
              <w:t>(Czech Republic)</w:t>
            </w:r>
          </w:p>
          <w:p w:rsidR="008A6290" w:rsidRPr="008A1708" w:rsidRDefault="008A6290" w:rsidP="008A1708">
            <w:pPr>
              <w:numPr>
                <w:ilvl w:val="0"/>
                <w:numId w:val="4"/>
              </w:numPr>
              <w:tabs>
                <w:tab w:val="clear" w:pos="1440"/>
              </w:tabs>
              <w:spacing w:after="60" w:line="240" w:lineRule="auto"/>
              <w:ind w:left="431"/>
              <w:rPr>
                <w:rFonts w:ascii="Arial" w:hAnsi="Arial" w:cs="Arial"/>
                <w:b/>
                <w:sz w:val="18"/>
                <w:szCs w:val="18"/>
              </w:rPr>
            </w:pPr>
            <w:r>
              <w:rPr>
                <w:rFonts w:ascii="Arial" w:hAnsi="Arial" w:cs="Arial"/>
                <w:b/>
                <w:sz w:val="18"/>
                <w:szCs w:val="18"/>
              </w:rPr>
              <w:t xml:space="preserve">Challenges in Enforcing Key </w:t>
            </w:r>
            <w:proofErr w:type="spellStart"/>
            <w:r>
              <w:rPr>
                <w:rFonts w:ascii="Arial" w:hAnsi="Arial" w:cs="Arial"/>
                <w:b/>
                <w:sz w:val="18"/>
                <w:szCs w:val="18"/>
              </w:rPr>
              <w:t>Seveso</w:t>
            </w:r>
            <w:proofErr w:type="spellEnd"/>
            <w:r>
              <w:rPr>
                <w:rFonts w:ascii="Arial" w:hAnsi="Arial" w:cs="Arial"/>
                <w:b/>
                <w:sz w:val="18"/>
                <w:szCs w:val="18"/>
              </w:rPr>
              <w:t xml:space="preserve"> Requirements </w:t>
            </w:r>
            <w:r w:rsidRPr="008A6290">
              <w:rPr>
                <w:rFonts w:ascii="Arial" w:hAnsi="Arial" w:cs="Arial"/>
                <w:i/>
                <w:sz w:val="18"/>
                <w:szCs w:val="18"/>
              </w:rPr>
              <w:t>(Belgium)</w:t>
            </w:r>
          </w:p>
        </w:tc>
      </w:tr>
      <w:tr w:rsidR="00D0200A" w:rsidTr="005D2492">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hideMark/>
          </w:tcPr>
          <w:p w:rsidR="00D0200A" w:rsidRDefault="00D0200A" w:rsidP="005D2492">
            <w:pPr>
              <w:spacing w:before="60" w:after="60"/>
              <w:rPr>
                <w:rFonts w:ascii="Arial" w:hAnsi="Arial" w:cs="Arial"/>
                <w:sz w:val="18"/>
                <w:szCs w:val="18"/>
              </w:rPr>
            </w:pPr>
            <w:r>
              <w:rPr>
                <w:rFonts w:ascii="Arial" w:hAnsi="Arial" w:cs="Arial"/>
                <w:sz w:val="18"/>
                <w:szCs w:val="18"/>
              </w:rPr>
              <w:t>15:30</w:t>
            </w:r>
          </w:p>
        </w:tc>
        <w:tc>
          <w:tcPr>
            <w:tcW w:w="804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BodyTextIndent2"/>
              <w:spacing w:before="60" w:after="60"/>
              <w:ind w:left="29" w:hanging="29"/>
              <w:rPr>
                <w:rFonts w:ascii="Arial" w:hAnsi="Arial" w:cs="Arial"/>
                <w:sz w:val="18"/>
                <w:szCs w:val="18"/>
              </w:rPr>
            </w:pPr>
            <w:r>
              <w:rPr>
                <w:rFonts w:ascii="Arial" w:hAnsi="Arial" w:cs="Arial"/>
                <w:b/>
                <w:sz w:val="18"/>
                <w:szCs w:val="18"/>
              </w:rPr>
              <w:t>Coffee Break</w:t>
            </w:r>
          </w:p>
        </w:tc>
      </w:tr>
      <w:tr w:rsidR="008A6290" w:rsidTr="005D2492">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tcPr>
          <w:p w:rsidR="008A6290" w:rsidRPr="008A6290" w:rsidRDefault="008A6290" w:rsidP="008A6290">
            <w:pPr>
              <w:spacing w:after="60"/>
              <w:rPr>
                <w:rFonts w:ascii="Arial" w:hAnsi="Arial" w:cs="Arial"/>
                <w:sz w:val="18"/>
                <w:szCs w:val="18"/>
              </w:rPr>
            </w:pPr>
            <w:r w:rsidRPr="008A6290">
              <w:rPr>
                <w:rFonts w:ascii="Arial" w:hAnsi="Arial" w:cs="Arial"/>
                <w:sz w:val="18"/>
                <w:szCs w:val="18"/>
              </w:rPr>
              <w:t>16:00</w:t>
            </w:r>
          </w:p>
        </w:tc>
        <w:tc>
          <w:tcPr>
            <w:tcW w:w="8044" w:type="dxa"/>
            <w:tcBorders>
              <w:top w:val="single" w:sz="4" w:space="0" w:color="auto"/>
              <w:left w:val="single" w:sz="4" w:space="0" w:color="auto"/>
              <w:bottom w:val="single" w:sz="4" w:space="0" w:color="auto"/>
              <w:right w:val="single" w:sz="4" w:space="0" w:color="auto"/>
            </w:tcBorders>
          </w:tcPr>
          <w:p w:rsidR="008A6290" w:rsidRDefault="008A6290" w:rsidP="008A6290">
            <w:pPr>
              <w:spacing w:after="60" w:line="240" w:lineRule="auto"/>
              <w:jc w:val="both"/>
              <w:rPr>
                <w:rFonts w:ascii="Arial" w:hAnsi="Arial" w:cs="Arial"/>
                <w:b/>
                <w:sz w:val="18"/>
                <w:szCs w:val="18"/>
              </w:rPr>
            </w:pPr>
            <w:r>
              <w:rPr>
                <w:rFonts w:ascii="Arial" w:hAnsi="Arial" w:cs="Arial"/>
                <w:b/>
                <w:sz w:val="18"/>
                <w:szCs w:val="18"/>
              </w:rPr>
              <w:t>Discussion of Ongoing and Emerging Issues</w:t>
            </w:r>
            <w:r w:rsidR="0070105D">
              <w:rPr>
                <w:rFonts w:ascii="Arial" w:hAnsi="Arial" w:cs="Arial"/>
                <w:b/>
                <w:sz w:val="18"/>
                <w:szCs w:val="18"/>
              </w:rPr>
              <w:t xml:space="preserve"> (Cont’</w:t>
            </w:r>
            <w:r w:rsidR="00900BBB">
              <w:rPr>
                <w:rFonts w:ascii="Arial" w:hAnsi="Arial" w:cs="Arial"/>
                <w:b/>
                <w:sz w:val="18"/>
                <w:szCs w:val="18"/>
              </w:rPr>
              <w:t>d)</w:t>
            </w:r>
          </w:p>
          <w:p w:rsidR="008A6290" w:rsidRPr="008A6290" w:rsidRDefault="008A6290" w:rsidP="008A6290">
            <w:pPr>
              <w:pStyle w:val="ListParagraph"/>
              <w:numPr>
                <w:ilvl w:val="0"/>
                <w:numId w:val="25"/>
              </w:numPr>
              <w:spacing w:after="60"/>
              <w:ind w:left="369"/>
              <w:rPr>
                <w:rFonts w:ascii="Arial" w:hAnsi="Arial" w:cs="Arial"/>
                <w:i/>
                <w:sz w:val="18"/>
                <w:szCs w:val="18"/>
              </w:rPr>
            </w:pPr>
            <w:r w:rsidRPr="008A6290">
              <w:rPr>
                <w:rFonts w:ascii="Arial" w:hAnsi="Arial" w:cs="Arial"/>
                <w:b/>
                <w:sz w:val="18"/>
                <w:szCs w:val="18"/>
              </w:rPr>
              <w:t xml:space="preserve">Challenges in Enforcing Key </w:t>
            </w:r>
            <w:proofErr w:type="spellStart"/>
            <w:r w:rsidRPr="008A6290">
              <w:rPr>
                <w:rFonts w:ascii="Arial" w:hAnsi="Arial" w:cs="Arial"/>
                <w:b/>
                <w:sz w:val="18"/>
                <w:szCs w:val="18"/>
              </w:rPr>
              <w:t>Seveso</w:t>
            </w:r>
            <w:proofErr w:type="spellEnd"/>
            <w:r w:rsidRPr="008A6290">
              <w:rPr>
                <w:rFonts w:ascii="Arial" w:hAnsi="Arial" w:cs="Arial"/>
                <w:b/>
                <w:sz w:val="18"/>
                <w:szCs w:val="18"/>
              </w:rPr>
              <w:t xml:space="preserve"> Requirements </w:t>
            </w:r>
            <w:r w:rsidRPr="008A6290">
              <w:rPr>
                <w:rFonts w:ascii="Arial" w:hAnsi="Arial" w:cs="Arial"/>
                <w:i/>
                <w:sz w:val="18"/>
                <w:szCs w:val="18"/>
              </w:rPr>
              <w:t>(Belgium)</w:t>
            </w:r>
          </w:p>
          <w:p w:rsidR="008A6290" w:rsidRPr="008A6290" w:rsidRDefault="008A6290" w:rsidP="008A6290">
            <w:pPr>
              <w:spacing w:after="60"/>
              <w:rPr>
                <w:rFonts w:ascii="Arial" w:hAnsi="Arial" w:cs="Arial"/>
                <w:b/>
                <w:i/>
                <w:color w:val="000000" w:themeColor="text1"/>
                <w:sz w:val="18"/>
                <w:szCs w:val="18"/>
              </w:rPr>
            </w:pPr>
            <w:r>
              <w:rPr>
                <w:rFonts w:ascii="Arial" w:hAnsi="Arial" w:cs="Arial"/>
                <w:i/>
                <w:sz w:val="18"/>
                <w:szCs w:val="18"/>
              </w:rPr>
              <w:t xml:space="preserve">Belgium will present this topic as well as </w:t>
            </w:r>
            <w:proofErr w:type="spellStart"/>
            <w:r>
              <w:rPr>
                <w:rFonts w:ascii="Arial" w:hAnsi="Arial" w:cs="Arial"/>
                <w:i/>
                <w:sz w:val="18"/>
                <w:szCs w:val="18"/>
              </w:rPr>
              <w:t>summarise</w:t>
            </w:r>
            <w:proofErr w:type="spellEnd"/>
            <w:r>
              <w:rPr>
                <w:rFonts w:ascii="Arial" w:hAnsi="Arial" w:cs="Arial"/>
                <w:i/>
                <w:sz w:val="18"/>
                <w:szCs w:val="18"/>
              </w:rPr>
              <w:t xml:space="preserve"> results of a survey of the TWG members on this topic.  The survey will be distributed in early March 2015 to TWG members with expectations of responses to be delivered in early April.</w:t>
            </w:r>
          </w:p>
        </w:tc>
      </w:tr>
      <w:tr w:rsidR="00D0200A" w:rsidTr="005D2492">
        <w:trPr>
          <w:gridAfter w:val="1"/>
          <w:wAfter w:w="35" w:type="dxa"/>
          <w:cantSplit/>
        </w:trPr>
        <w:tc>
          <w:tcPr>
            <w:tcW w:w="1251" w:type="dxa"/>
            <w:tcBorders>
              <w:top w:val="single" w:sz="4" w:space="0" w:color="auto"/>
              <w:left w:val="single" w:sz="4" w:space="0" w:color="auto"/>
              <w:bottom w:val="single" w:sz="4" w:space="0" w:color="auto"/>
              <w:right w:val="single" w:sz="4" w:space="0" w:color="auto"/>
            </w:tcBorders>
            <w:hideMark/>
          </w:tcPr>
          <w:p w:rsidR="00D0200A" w:rsidRDefault="00D0200A" w:rsidP="0070105D">
            <w:pPr>
              <w:spacing w:before="60" w:after="60"/>
              <w:rPr>
                <w:rFonts w:ascii="Arial" w:hAnsi="Arial" w:cs="Arial"/>
                <w:sz w:val="18"/>
                <w:szCs w:val="18"/>
              </w:rPr>
            </w:pPr>
            <w:r>
              <w:rPr>
                <w:rFonts w:ascii="Arial" w:hAnsi="Arial" w:cs="Arial"/>
                <w:sz w:val="18"/>
                <w:szCs w:val="18"/>
              </w:rPr>
              <w:t>1</w:t>
            </w:r>
            <w:r w:rsidR="0070105D">
              <w:rPr>
                <w:rFonts w:ascii="Arial" w:hAnsi="Arial" w:cs="Arial"/>
                <w:sz w:val="18"/>
                <w:szCs w:val="18"/>
              </w:rPr>
              <w:t>6</w:t>
            </w:r>
            <w:r>
              <w:rPr>
                <w:rFonts w:ascii="Arial" w:hAnsi="Arial" w:cs="Arial"/>
                <w:sz w:val="18"/>
                <w:szCs w:val="18"/>
              </w:rPr>
              <w:t>:</w:t>
            </w:r>
            <w:r w:rsidR="00FA57D5">
              <w:rPr>
                <w:rFonts w:ascii="Arial" w:hAnsi="Arial" w:cs="Arial"/>
                <w:sz w:val="18"/>
                <w:szCs w:val="18"/>
              </w:rPr>
              <w:t>30</w:t>
            </w:r>
          </w:p>
        </w:tc>
        <w:tc>
          <w:tcPr>
            <w:tcW w:w="804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BodyTextIndent2"/>
              <w:spacing w:before="60" w:after="60"/>
              <w:ind w:left="29" w:hanging="29"/>
              <w:rPr>
                <w:rFonts w:ascii="Arial" w:hAnsi="Arial" w:cs="Arial"/>
                <w:b/>
                <w:sz w:val="18"/>
                <w:szCs w:val="18"/>
              </w:rPr>
            </w:pPr>
            <w:r>
              <w:rPr>
                <w:rFonts w:ascii="Arial" w:hAnsi="Arial" w:cs="Arial"/>
                <w:b/>
                <w:sz w:val="18"/>
                <w:szCs w:val="18"/>
              </w:rPr>
              <w:t>Adjourn for the day</w:t>
            </w:r>
          </w:p>
        </w:tc>
      </w:tr>
    </w:tbl>
    <w:p w:rsidR="00D0200A" w:rsidRDefault="00D0200A" w:rsidP="00D0200A">
      <w:pPr>
        <w:rPr>
          <w:rFonts w:ascii="Arial" w:hAnsi="Arial" w:cs="Arial"/>
          <w:b/>
          <w:sz w:val="18"/>
          <w:szCs w:val="18"/>
        </w:rPr>
      </w:pPr>
    </w:p>
    <w:p w:rsidR="009D56E1" w:rsidRDefault="009D56E1" w:rsidP="00D0200A">
      <w:pPr>
        <w:rPr>
          <w:rFonts w:ascii="Arial" w:hAnsi="Arial" w:cs="Arial"/>
          <w:b/>
          <w:sz w:val="18"/>
          <w:szCs w:val="18"/>
        </w:rPr>
      </w:pPr>
    </w:p>
    <w:p w:rsidR="00D0200A" w:rsidRDefault="00D0200A" w:rsidP="00D0200A">
      <w:pPr>
        <w:rPr>
          <w:rFonts w:ascii="Arial" w:hAnsi="Arial" w:cs="Arial"/>
          <w:b/>
          <w:sz w:val="18"/>
          <w:szCs w:val="18"/>
        </w:rPr>
      </w:pPr>
      <w:r>
        <w:rPr>
          <w:rFonts w:ascii="Arial" w:hAnsi="Arial" w:cs="Arial"/>
          <w:b/>
          <w:sz w:val="18"/>
          <w:szCs w:val="18"/>
        </w:rPr>
        <w:lastRenderedPageBreak/>
        <w:t xml:space="preserve">Friday, </w:t>
      </w:r>
      <w:r w:rsidR="0050408E">
        <w:rPr>
          <w:rFonts w:ascii="Arial" w:hAnsi="Arial" w:cs="Arial"/>
          <w:b/>
          <w:sz w:val="18"/>
          <w:szCs w:val="18"/>
        </w:rPr>
        <w:t>24 April 2015</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554"/>
        <w:gridCol w:w="7739"/>
        <w:gridCol w:w="37"/>
      </w:tblGrid>
      <w:tr w:rsidR="00D0200A" w:rsidTr="005F35AD">
        <w:trPr>
          <w:cantSplit/>
          <w:trHeight w:val="287"/>
        </w:trPr>
        <w:tc>
          <w:tcPr>
            <w:tcW w:w="9330" w:type="dxa"/>
            <w:gridSpan w:val="3"/>
            <w:tcBorders>
              <w:top w:val="single" w:sz="4" w:space="0" w:color="auto"/>
              <w:left w:val="single" w:sz="4" w:space="0" w:color="auto"/>
              <w:bottom w:val="single" w:sz="4" w:space="0" w:color="auto"/>
              <w:right w:val="single" w:sz="4" w:space="0" w:color="auto"/>
            </w:tcBorders>
            <w:hideMark/>
          </w:tcPr>
          <w:p w:rsidR="00D0200A" w:rsidRDefault="00D0200A" w:rsidP="00FA57D5">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Friday morning session</w:t>
            </w:r>
            <w:r>
              <w:rPr>
                <w:rFonts w:ascii="Arial" w:hAnsi="Arial" w:cs="Arial"/>
                <w:b/>
                <w:sz w:val="18"/>
                <w:szCs w:val="18"/>
                <w:lang w:val="en-US"/>
              </w:rPr>
              <w:br/>
            </w:r>
            <w:r w:rsidR="00FA57D5">
              <w:rPr>
                <w:rFonts w:ascii="Arial" w:hAnsi="Arial" w:cs="Arial"/>
                <w:b/>
                <w:sz w:val="18"/>
                <w:szCs w:val="18"/>
                <w:lang w:val="en-US"/>
              </w:rPr>
              <w:t xml:space="preserve">Chair:  </w:t>
            </w:r>
            <w:r w:rsidR="00FA57D5">
              <w:rPr>
                <w:rFonts w:ascii="Arial" w:hAnsi="Arial" w:cs="Arial"/>
                <w:i/>
                <w:sz w:val="18"/>
                <w:szCs w:val="18"/>
              </w:rPr>
              <w:t>R. Larsen, Directorate for Civil Protection, Norway</w:t>
            </w:r>
            <w:r w:rsidR="00FA57D5">
              <w:rPr>
                <w:rFonts w:ascii="Arial" w:hAnsi="Arial" w:cs="Arial"/>
                <w:b/>
                <w:sz w:val="18"/>
                <w:szCs w:val="18"/>
                <w:lang w:val="en-US"/>
              </w:rPr>
              <w:t xml:space="preserve"> </w:t>
            </w:r>
          </w:p>
        </w:tc>
      </w:tr>
      <w:tr w:rsidR="000E616A" w:rsidTr="008A6290">
        <w:trPr>
          <w:gridAfter w:val="1"/>
          <w:wAfter w:w="37" w:type="dxa"/>
          <w:cantSplit/>
        </w:trPr>
        <w:tc>
          <w:tcPr>
            <w:tcW w:w="1554" w:type="dxa"/>
            <w:tcBorders>
              <w:top w:val="single" w:sz="4" w:space="0" w:color="auto"/>
              <w:left w:val="single" w:sz="4" w:space="0" w:color="auto"/>
              <w:bottom w:val="single" w:sz="4" w:space="0" w:color="auto"/>
              <w:right w:val="single" w:sz="4" w:space="0" w:color="auto"/>
            </w:tcBorders>
            <w:hideMark/>
          </w:tcPr>
          <w:p w:rsidR="000E616A" w:rsidRDefault="000E616A" w:rsidP="00813FA9">
            <w:pPr>
              <w:spacing w:after="60"/>
              <w:rPr>
                <w:rFonts w:ascii="Arial" w:hAnsi="Arial" w:cs="Arial"/>
                <w:sz w:val="18"/>
                <w:szCs w:val="18"/>
              </w:rPr>
            </w:pPr>
            <w:r>
              <w:rPr>
                <w:rFonts w:ascii="Arial" w:hAnsi="Arial" w:cs="Arial"/>
                <w:sz w:val="18"/>
                <w:szCs w:val="18"/>
              </w:rPr>
              <w:t>09:00</w:t>
            </w:r>
          </w:p>
        </w:tc>
        <w:tc>
          <w:tcPr>
            <w:tcW w:w="7739" w:type="dxa"/>
            <w:tcBorders>
              <w:top w:val="single" w:sz="4" w:space="0" w:color="auto"/>
              <w:left w:val="single" w:sz="4" w:space="0" w:color="auto"/>
              <w:bottom w:val="single" w:sz="4" w:space="0" w:color="auto"/>
              <w:right w:val="single" w:sz="4" w:space="0" w:color="auto"/>
            </w:tcBorders>
            <w:hideMark/>
          </w:tcPr>
          <w:p w:rsidR="000E616A" w:rsidRPr="008A6290" w:rsidRDefault="008A6290" w:rsidP="00813FA9">
            <w:pPr>
              <w:spacing w:after="60"/>
              <w:rPr>
                <w:rFonts w:ascii="Arial" w:hAnsi="Arial" w:cs="Arial"/>
                <w:i/>
                <w:color w:val="000000" w:themeColor="text1"/>
                <w:sz w:val="18"/>
                <w:szCs w:val="18"/>
              </w:rPr>
            </w:pPr>
            <w:r>
              <w:rPr>
                <w:rFonts w:ascii="Arial" w:hAnsi="Arial" w:cs="Arial"/>
                <w:b/>
                <w:color w:val="000000" w:themeColor="text1"/>
                <w:sz w:val="18"/>
                <w:szCs w:val="18"/>
              </w:rPr>
              <w:t xml:space="preserve">Inspection Tools for Human Factors </w:t>
            </w:r>
            <w:r>
              <w:rPr>
                <w:rFonts w:ascii="Arial" w:hAnsi="Arial" w:cs="Arial"/>
                <w:i/>
                <w:color w:val="000000" w:themeColor="text1"/>
                <w:sz w:val="18"/>
                <w:szCs w:val="18"/>
              </w:rPr>
              <w:t>(INERIS)</w:t>
            </w:r>
          </w:p>
          <w:p w:rsidR="008A6290" w:rsidRPr="008A6290" w:rsidRDefault="008A6290" w:rsidP="008A6290">
            <w:pPr>
              <w:pStyle w:val="ListParagraph"/>
              <w:numPr>
                <w:ilvl w:val="0"/>
                <w:numId w:val="16"/>
              </w:numPr>
              <w:spacing w:after="60"/>
              <w:ind w:left="336"/>
              <w:rPr>
                <w:rFonts w:ascii="Arial" w:hAnsi="Arial" w:cs="Arial"/>
                <w:b/>
                <w:color w:val="000000" w:themeColor="text1"/>
                <w:sz w:val="18"/>
                <w:szCs w:val="18"/>
              </w:rPr>
            </w:pPr>
            <w:r w:rsidRPr="008A6290">
              <w:rPr>
                <w:rFonts w:ascii="Arial" w:hAnsi="Arial" w:cs="Arial"/>
                <w:b/>
                <w:color w:val="000000" w:themeColor="text1"/>
                <w:sz w:val="18"/>
                <w:szCs w:val="18"/>
              </w:rPr>
              <w:t xml:space="preserve">Guide </w:t>
            </w:r>
            <w:r>
              <w:rPr>
                <w:rFonts w:ascii="Arial" w:hAnsi="Arial" w:cs="Arial"/>
                <w:b/>
                <w:color w:val="000000" w:themeColor="text1"/>
                <w:sz w:val="18"/>
                <w:szCs w:val="18"/>
              </w:rPr>
              <w:t xml:space="preserve">for dealing with </w:t>
            </w:r>
            <w:r w:rsidRPr="008A6290">
              <w:rPr>
                <w:rFonts w:ascii="Arial" w:hAnsi="Arial" w:cs="Arial"/>
                <w:b/>
                <w:color w:val="000000" w:themeColor="text1"/>
                <w:sz w:val="18"/>
                <w:szCs w:val="18"/>
              </w:rPr>
              <w:t>Organizational Change Management in complement to the technical treatment of the Management of Change,</w:t>
            </w:r>
          </w:p>
          <w:p w:rsidR="008A6290" w:rsidRPr="008A6290" w:rsidRDefault="008A6290" w:rsidP="008A6290">
            <w:pPr>
              <w:pStyle w:val="ListParagraph"/>
              <w:numPr>
                <w:ilvl w:val="0"/>
                <w:numId w:val="16"/>
              </w:numPr>
              <w:spacing w:after="60"/>
              <w:ind w:left="336"/>
              <w:rPr>
                <w:rFonts w:ascii="Arial" w:hAnsi="Arial" w:cs="Arial"/>
                <w:b/>
                <w:color w:val="000000" w:themeColor="text1"/>
                <w:sz w:val="18"/>
                <w:szCs w:val="18"/>
              </w:rPr>
            </w:pPr>
            <w:r w:rsidRPr="008A6290">
              <w:rPr>
                <w:rFonts w:ascii="Arial" w:hAnsi="Arial" w:cs="Arial"/>
                <w:b/>
                <w:color w:val="000000" w:themeColor="text1"/>
                <w:sz w:val="18"/>
                <w:szCs w:val="18"/>
              </w:rPr>
              <w:t>Guide to assess</w:t>
            </w:r>
            <w:r>
              <w:rPr>
                <w:rFonts w:ascii="Arial" w:hAnsi="Arial" w:cs="Arial"/>
                <w:b/>
                <w:color w:val="000000" w:themeColor="text1"/>
                <w:sz w:val="18"/>
                <w:szCs w:val="18"/>
              </w:rPr>
              <w:t>ing</w:t>
            </w:r>
            <w:r w:rsidRPr="008A6290">
              <w:rPr>
                <w:rFonts w:ascii="Arial" w:hAnsi="Arial" w:cs="Arial"/>
                <w:b/>
                <w:color w:val="000000" w:themeColor="text1"/>
                <w:sz w:val="18"/>
                <w:szCs w:val="18"/>
              </w:rPr>
              <w:t xml:space="preserve"> the </w:t>
            </w:r>
            <w:r w:rsidR="00FA57D5">
              <w:rPr>
                <w:rFonts w:ascii="Arial" w:hAnsi="Arial" w:cs="Arial"/>
                <w:b/>
                <w:color w:val="000000" w:themeColor="text1"/>
                <w:sz w:val="18"/>
                <w:szCs w:val="18"/>
              </w:rPr>
              <w:t>f</w:t>
            </w:r>
            <w:r w:rsidR="00FA57D5" w:rsidRPr="008A6290">
              <w:rPr>
                <w:rFonts w:ascii="Arial" w:hAnsi="Arial" w:cs="Arial"/>
                <w:b/>
                <w:color w:val="000000" w:themeColor="text1"/>
                <w:sz w:val="18"/>
                <w:szCs w:val="18"/>
              </w:rPr>
              <w:t xml:space="preserve">eedback </w:t>
            </w:r>
            <w:r w:rsidR="00FA57D5">
              <w:rPr>
                <w:rFonts w:ascii="Arial" w:hAnsi="Arial" w:cs="Arial"/>
                <w:b/>
                <w:color w:val="000000" w:themeColor="text1"/>
                <w:sz w:val="18"/>
                <w:szCs w:val="18"/>
              </w:rPr>
              <w:t>p</w:t>
            </w:r>
            <w:r w:rsidR="00FA57D5" w:rsidRPr="008A6290">
              <w:rPr>
                <w:rFonts w:ascii="Arial" w:hAnsi="Arial" w:cs="Arial"/>
                <w:b/>
                <w:color w:val="000000" w:themeColor="text1"/>
                <w:sz w:val="18"/>
                <w:szCs w:val="18"/>
              </w:rPr>
              <w:t xml:space="preserve">rocess </w:t>
            </w:r>
            <w:r w:rsidRPr="008A6290">
              <w:rPr>
                <w:rFonts w:ascii="Arial" w:hAnsi="Arial" w:cs="Arial"/>
                <w:b/>
                <w:color w:val="000000" w:themeColor="text1"/>
                <w:sz w:val="18"/>
                <w:szCs w:val="18"/>
              </w:rPr>
              <w:t>of the SMS,</w:t>
            </w:r>
          </w:p>
          <w:p w:rsidR="00FA57D5" w:rsidRPr="00FA57D5" w:rsidRDefault="008A6290" w:rsidP="00FA57D5">
            <w:pPr>
              <w:pStyle w:val="ListParagraph"/>
              <w:numPr>
                <w:ilvl w:val="0"/>
                <w:numId w:val="16"/>
              </w:numPr>
              <w:spacing w:after="60"/>
              <w:ind w:left="336"/>
              <w:rPr>
                <w:rFonts w:ascii="Arial" w:hAnsi="Arial" w:cs="Arial"/>
                <w:b/>
                <w:color w:val="000000" w:themeColor="text1"/>
                <w:sz w:val="18"/>
                <w:szCs w:val="18"/>
              </w:rPr>
            </w:pPr>
            <w:r w:rsidRPr="008A6290">
              <w:rPr>
                <w:rFonts w:ascii="Arial" w:hAnsi="Arial" w:cs="Arial"/>
                <w:b/>
                <w:color w:val="000000" w:themeColor="text1"/>
                <w:sz w:val="18"/>
                <w:szCs w:val="18"/>
              </w:rPr>
              <w:t>Guide to assess</w:t>
            </w:r>
            <w:r>
              <w:rPr>
                <w:rFonts w:ascii="Arial" w:hAnsi="Arial" w:cs="Arial"/>
                <w:b/>
                <w:color w:val="000000" w:themeColor="text1"/>
                <w:sz w:val="18"/>
                <w:szCs w:val="18"/>
              </w:rPr>
              <w:t>ing</w:t>
            </w:r>
            <w:r w:rsidRPr="008A6290">
              <w:rPr>
                <w:rFonts w:ascii="Arial" w:hAnsi="Arial" w:cs="Arial"/>
                <w:b/>
                <w:color w:val="000000" w:themeColor="text1"/>
                <w:sz w:val="18"/>
                <w:szCs w:val="18"/>
              </w:rPr>
              <w:t xml:space="preserve"> the Human and Organizational Factors policy of a </w:t>
            </w:r>
            <w:proofErr w:type="spellStart"/>
            <w:r w:rsidRPr="008A6290">
              <w:rPr>
                <w:rFonts w:ascii="Arial" w:hAnsi="Arial" w:cs="Arial"/>
                <w:b/>
                <w:color w:val="000000" w:themeColor="text1"/>
                <w:sz w:val="18"/>
                <w:szCs w:val="18"/>
              </w:rPr>
              <w:t>Seveso</w:t>
            </w:r>
            <w:proofErr w:type="spellEnd"/>
            <w:r w:rsidRPr="008A6290">
              <w:rPr>
                <w:rFonts w:ascii="Arial" w:hAnsi="Arial" w:cs="Arial"/>
                <w:b/>
                <w:color w:val="000000" w:themeColor="text1"/>
                <w:sz w:val="18"/>
                <w:szCs w:val="18"/>
              </w:rPr>
              <w:t xml:space="preserve"> organization</w:t>
            </w:r>
          </w:p>
        </w:tc>
      </w:tr>
      <w:tr w:rsidR="00D0200A" w:rsidTr="005F35AD">
        <w:trPr>
          <w:cantSplit/>
        </w:trPr>
        <w:tc>
          <w:tcPr>
            <w:tcW w:w="155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10:30</w:t>
            </w:r>
          </w:p>
        </w:tc>
        <w:tc>
          <w:tcPr>
            <w:tcW w:w="7776" w:type="dxa"/>
            <w:gridSpan w:val="2"/>
            <w:tcBorders>
              <w:top w:val="single" w:sz="4" w:space="0" w:color="auto"/>
              <w:left w:val="single" w:sz="4" w:space="0" w:color="auto"/>
              <w:bottom w:val="single" w:sz="4" w:space="0" w:color="auto"/>
              <w:right w:val="single" w:sz="4" w:space="0" w:color="auto"/>
            </w:tcBorders>
            <w:hideMark/>
          </w:tcPr>
          <w:p w:rsidR="00D0200A" w:rsidRDefault="00D0200A" w:rsidP="005D2492">
            <w:pPr>
              <w:tabs>
                <w:tab w:val="left" w:pos="1021"/>
              </w:tabs>
              <w:spacing w:before="60" w:after="60"/>
              <w:rPr>
                <w:rFonts w:ascii="Arial" w:hAnsi="Arial" w:cs="Arial"/>
                <w:b/>
                <w:sz w:val="18"/>
                <w:szCs w:val="18"/>
              </w:rPr>
            </w:pPr>
            <w:r>
              <w:rPr>
                <w:rFonts w:ascii="Arial" w:hAnsi="Arial" w:cs="Arial"/>
                <w:b/>
                <w:sz w:val="18"/>
                <w:szCs w:val="18"/>
              </w:rPr>
              <w:t>Coffee break</w:t>
            </w:r>
          </w:p>
        </w:tc>
      </w:tr>
      <w:tr w:rsidR="00D0200A" w:rsidTr="005F35AD">
        <w:trPr>
          <w:cantSplit/>
          <w:trHeight w:val="284"/>
        </w:trPr>
        <w:tc>
          <w:tcPr>
            <w:tcW w:w="155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spacing w:after="60"/>
              <w:rPr>
                <w:rFonts w:ascii="Arial" w:hAnsi="Arial" w:cs="Arial"/>
                <w:sz w:val="18"/>
                <w:szCs w:val="18"/>
                <w:lang w:val="en-GB"/>
              </w:rPr>
            </w:pPr>
            <w:r>
              <w:rPr>
                <w:rFonts w:ascii="Arial" w:hAnsi="Arial" w:cs="Arial"/>
                <w:sz w:val="18"/>
                <w:szCs w:val="18"/>
                <w:lang w:val="en-GB"/>
              </w:rPr>
              <w:t>11:00</w:t>
            </w:r>
          </w:p>
        </w:tc>
        <w:tc>
          <w:tcPr>
            <w:tcW w:w="7776" w:type="dxa"/>
            <w:gridSpan w:val="2"/>
            <w:tcBorders>
              <w:top w:val="single" w:sz="4" w:space="0" w:color="auto"/>
              <w:left w:val="single" w:sz="4" w:space="0" w:color="auto"/>
              <w:bottom w:val="single" w:sz="4" w:space="0" w:color="auto"/>
              <w:right w:val="single" w:sz="4" w:space="0" w:color="auto"/>
            </w:tcBorders>
            <w:hideMark/>
          </w:tcPr>
          <w:p w:rsidR="00D0200A" w:rsidRDefault="00FA57D5" w:rsidP="005D2492">
            <w:pPr>
              <w:pStyle w:val="BodyTextIndent2"/>
              <w:spacing w:before="60" w:after="60"/>
              <w:ind w:left="0" w:firstLine="0"/>
              <w:rPr>
                <w:rFonts w:ascii="Arial" w:hAnsi="Arial" w:cs="Arial"/>
                <w:b/>
                <w:sz w:val="18"/>
                <w:szCs w:val="18"/>
              </w:rPr>
            </w:pPr>
            <w:r>
              <w:rPr>
                <w:rFonts w:ascii="Arial" w:hAnsi="Arial" w:cs="Arial"/>
                <w:b/>
                <w:sz w:val="18"/>
                <w:szCs w:val="18"/>
              </w:rPr>
              <w:t>Projects briefings</w:t>
            </w:r>
          </w:p>
          <w:p w:rsidR="00FA57D5" w:rsidRPr="00FA57D5" w:rsidRDefault="00900BBB" w:rsidP="00FA57D5">
            <w:pPr>
              <w:pStyle w:val="BodyTextIndent2"/>
              <w:numPr>
                <w:ilvl w:val="0"/>
                <w:numId w:val="5"/>
              </w:numPr>
              <w:spacing w:before="60" w:after="60"/>
              <w:rPr>
                <w:rFonts w:ascii="Arial" w:hAnsi="Arial" w:cs="Arial"/>
                <w:b/>
                <w:sz w:val="18"/>
                <w:szCs w:val="18"/>
              </w:rPr>
            </w:pPr>
            <w:r>
              <w:rPr>
                <w:rFonts w:ascii="Arial" w:hAnsi="Arial" w:cs="Arial"/>
                <w:b/>
                <w:sz w:val="18"/>
                <w:szCs w:val="18"/>
              </w:rPr>
              <w:t>EU/UN</w:t>
            </w:r>
            <w:r w:rsidR="00FA57D5" w:rsidRPr="00FA57D5">
              <w:rPr>
                <w:rFonts w:ascii="Arial" w:hAnsi="Arial" w:cs="Arial"/>
                <w:b/>
                <w:sz w:val="18"/>
                <w:szCs w:val="18"/>
              </w:rPr>
              <w:t>ECE Guide on me</w:t>
            </w:r>
            <w:r w:rsidR="00FA57D5">
              <w:rPr>
                <w:rFonts w:ascii="Arial" w:hAnsi="Arial" w:cs="Arial"/>
                <w:b/>
                <w:sz w:val="18"/>
                <w:szCs w:val="18"/>
              </w:rPr>
              <w:t xml:space="preserve">thodologies for hazard rating </w:t>
            </w:r>
            <w:r>
              <w:rPr>
                <w:rFonts w:ascii="Arial" w:hAnsi="Arial" w:cs="Arial"/>
                <w:i/>
                <w:sz w:val="18"/>
                <w:szCs w:val="18"/>
              </w:rPr>
              <w:t>(MAHB)</w:t>
            </w:r>
          </w:p>
          <w:p w:rsidR="00FA57D5" w:rsidRDefault="00FA57D5" w:rsidP="00FA57D5">
            <w:pPr>
              <w:pStyle w:val="BodyTextIndent2"/>
              <w:numPr>
                <w:ilvl w:val="0"/>
                <w:numId w:val="5"/>
              </w:numPr>
              <w:spacing w:before="60" w:after="60"/>
              <w:rPr>
                <w:rFonts w:ascii="Arial" w:hAnsi="Arial" w:cs="Arial"/>
                <w:b/>
                <w:sz w:val="18"/>
                <w:szCs w:val="18"/>
              </w:rPr>
            </w:pPr>
            <w:r w:rsidRPr="00FA57D5">
              <w:rPr>
                <w:rFonts w:ascii="Arial" w:hAnsi="Arial" w:cs="Arial"/>
                <w:b/>
                <w:sz w:val="18"/>
                <w:szCs w:val="18"/>
              </w:rPr>
              <w:t>OECD Project – “Ownership</w:t>
            </w:r>
            <w:r>
              <w:rPr>
                <w:rFonts w:ascii="Arial" w:hAnsi="Arial" w:cs="Arial"/>
                <w:b/>
                <w:sz w:val="18"/>
                <w:szCs w:val="18"/>
              </w:rPr>
              <w:t xml:space="preserve"> Change in the Chemical Industry”</w:t>
            </w:r>
            <w:r w:rsidR="00900BBB">
              <w:rPr>
                <w:rFonts w:ascii="Arial" w:hAnsi="Arial" w:cs="Arial"/>
                <w:b/>
                <w:sz w:val="18"/>
                <w:szCs w:val="18"/>
              </w:rPr>
              <w:t xml:space="preserve"> </w:t>
            </w:r>
            <w:r w:rsidR="00900BBB">
              <w:rPr>
                <w:rFonts w:ascii="Arial" w:hAnsi="Arial" w:cs="Arial"/>
                <w:i/>
                <w:sz w:val="18"/>
                <w:szCs w:val="18"/>
              </w:rPr>
              <w:t>(Norway)</w:t>
            </w:r>
          </w:p>
          <w:p w:rsidR="00FA57D5" w:rsidRDefault="00FA57D5" w:rsidP="00FA57D5">
            <w:pPr>
              <w:pStyle w:val="BodyTextIndent2"/>
              <w:numPr>
                <w:ilvl w:val="0"/>
                <w:numId w:val="5"/>
              </w:numPr>
              <w:spacing w:before="60" w:after="60"/>
              <w:rPr>
                <w:rFonts w:ascii="Arial" w:hAnsi="Arial" w:cs="Arial"/>
                <w:b/>
                <w:sz w:val="18"/>
                <w:szCs w:val="18"/>
              </w:rPr>
            </w:pPr>
            <w:r>
              <w:rPr>
                <w:rFonts w:ascii="Arial" w:hAnsi="Arial" w:cs="Arial"/>
                <w:b/>
                <w:sz w:val="18"/>
                <w:szCs w:val="18"/>
              </w:rPr>
              <w:t>OECD Project on Aging Facilities</w:t>
            </w:r>
            <w:r w:rsidR="00900BBB">
              <w:rPr>
                <w:rFonts w:ascii="Arial" w:hAnsi="Arial" w:cs="Arial"/>
                <w:b/>
                <w:sz w:val="18"/>
                <w:szCs w:val="18"/>
              </w:rPr>
              <w:t xml:space="preserve"> </w:t>
            </w:r>
            <w:r w:rsidR="00900BBB">
              <w:rPr>
                <w:rFonts w:ascii="Arial" w:hAnsi="Arial" w:cs="Arial"/>
                <w:i/>
                <w:sz w:val="18"/>
                <w:szCs w:val="18"/>
              </w:rPr>
              <w:t>(MAHB)</w:t>
            </w:r>
          </w:p>
          <w:p w:rsidR="00D0200A" w:rsidRPr="00900BBB" w:rsidRDefault="00FA57D5" w:rsidP="00900BBB">
            <w:pPr>
              <w:pStyle w:val="BodyTextIndent2"/>
              <w:numPr>
                <w:ilvl w:val="0"/>
                <w:numId w:val="5"/>
              </w:numPr>
              <w:spacing w:before="60" w:after="60"/>
              <w:rPr>
                <w:rFonts w:ascii="Arial" w:hAnsi="Arial" w:cs="Arial"/>
                <w:b/>
                <w:sz w:val="18"/>
                <w:szCs w:val="18"/>
              </w:rPr>
            </w:pPr>
            <w:r>
              <w:rPr>
                <w:rFonts w:ascii="Arial" w:hAnsi="Arial" w:cs="Arial"/>
                <w:b/>
                <w:sz w:val="18"/>
                <w:szCs w:val="18"/>
              </w:rPr>
              <w:t>MAHB-Ongoing and Future Projects</w:t>
            </w:r>
            <w:r w:rsidR="00900BBB">
              <w:rPr>
                <w:rFonts w:ascii="Arial" w:hAnsi="Arial" w:cs="Arial"/>
                <w:b/>
                <w:sz w:val="18"/>
                <w:szCs w:val="18"/>
              </w:rPr>
              <w:t xml:space="preserve"> </w:t>
            </w:r>
            <w:r w:rsidR="00900BBB">
              <w:rPr>
                <w:rFonts w:ascii="Arial" w:hAnsi="Arial" w:cs="Arial"/>
                <w:i/>
                <w:sz w:val="18"/>
                <w:szCs w:val="18"/>
              </w:rPr>
              <w:t>(MAHB)</w:t>
            </w:r>
          </w:p>
        </w:tc>
      </w:tr>
      <w:tr w:rsidR="00D0200A" w:rsidTr="005F35AD">
        <w:trPr>
          <w:cantSplit/>
        </w:trPr>
        <w:tc>
          <w:tcPr>
            <w:tcW w:w="1554" w:type="dxa"/>
            <w:tcBorders>
              <w:top w:val="single" w:sz="4" w:space="0" w:color="auto"/>
              <w:left w:val="single" w:sz="4" w:space="0" w:color="auto"/>
              <w:bottom w:val="single" w:sz="4" w:space="0" w:color="auto"/>
              <w:right w:val="single" w:sz="4" w:space="0" w:color="auto"/>
            </w:tcBorders>
          </w:tcPr>
          <w:p w:rsidR="00D0200A" w:rsidRDefault="00CD6B5B" w:rsidP="005D2492">
            <w:pPr>
              <w:spacing w:before="60" w:after="60"/>
              <w:rPr>
                <w:rFonts w:ascii="Arial" w:hAnsi="Arial" w:cs="Arial"/>
                <w:sz w:val="18"/>
                <w:szCs w:val="18"/>
              </w:rPr>
            </w:pPr>
            <w:r>
              <w:rPr>
                <w:rFonts w:ascii="Arial" w:hAnsi="Arial" w:cs="Arial"/>
                <w:sz w:val="18"/>
                <w:szCs w:val="18"/>
              </w:rPr>
              <w:t>11:45</w:t>
            </w:r>
          </w:p>
          <w:p w:rsidR="00D0200A" w:rsidRDefault="00D0200A" w:rsidP="005D2492">
            <w:pPr>
              <w:spacing w:before="60" w:after="60"/>
              <w:rPr>
                <w:rFonts w:ascii="Arial" w:hAnsi="Arial" w:cs="Arial"/>
                <w:sz w:val="18"/>
                <w:szCs w:val="18"/>
              </w:rPr>
            </w:pPr>
          </w:p>
        </w:tc>
        <w:tc>
          <w:tcPr>
            <w:tcW w:w="7776" w:type="dxa"/>
            <w:gridSpan w:val="2"/>
            <w:tcBorders>
              <w:top w:val="single" w:sz="4" w:space="0" w:color="auto"/>
              <w:left w:val="single" w:sz="4" w:space="0" w:color="auto"/>
              <w:bottom w:val="single" w:sz="4" w:space="0" w:color="auto"/>
              <w:right w:val="single" w:sz="4" w:space="0" w:color="auto"/>
            </w:tcBorders>
            <w:hideMark/>
          </w:tcPr>
          <w:p w:rsidR="00D0200A" w:rsidRDefault="00D0200A" w:rsidP="00900BBB">
            <w:pPr>
              <w:pStyle w:val="BodyTextIndent2"/>
              <w:spacing w:before="60" w:after="60"/>
              <w:rPr>
                <w:rFonts w:ascii="Arial" w:hAnsi="Arial" w:cs="Arial"/>
                <w:b/>
                <w:sz w:val="18"/>
                <w:szCs w:val="18"/>
              </w:rPr>
            </w:pPr>
            <w:r>
              <w:rPr>
                <w:rFonts w:ascii="Arial" w:hAnsi="Arial" w:cs="Arial"/>
                <w:b/>
                <w:sz w:val="18"/>
                <w:szCs w:val="18"/>
              </w:rPr>
              <w:t>Any other business</w:t>
            </w:r>
          </w:p>
          <w:p w:rsidR="00D0200A" w:rsidRPr="00CD6B5B" w:rsidRDefault="00900BBB" w:rsidP="00D0200A">
            <w:pPr>
              <w:pStyle w:val="BodyTextIndent2"/>
              <w:numPr>
                <w:ilvl w:val="0"/>
                <w:numId w:val="6"/>
              </w:numPr>
              <w:spacing w:before="60" w:after="60"/>
              <w:rPr>
                <w:rFonts w:ascii="Arial" w:hAnsi="Arial" w:cs="Arial"/>
                <w:b/>
                <w:sz w:val="18"/>
                <w:szCs w:val="18"/>
              </w:rPr>
            </w:pPr>
            <w:r>
              <w:rPr>
                <w:rFonts w:ascii="Arial" w:hAnsi="Arial" w:cs="Arial"/>
                <w:b/>
                <w:sz w:val="18"/>
                <w:szCs w:val="18"/>
              </w:rPr>
              <w:t xml:space="preserve">Calculating volume of liquefied gas in a full tank – Exchange of Practice </w:t>
            </w:r>
            <w:r>
              <w:rPr>
                <w:rFonts w:ascii="Arial" w:hAnsi="Arial" w:cs="Arial"/>
                <w:i/>
                <w:sz w:val="18"/>
                <w:szCs w:val="18"/>
              </w:rPr>
              <w:t>(Norway)</w:t>
            </w:r>
          </w:p>
          <w:p w:rsidR="00CD6B5B" w:rsidRDefault="00CD6B5B" w:rsidP="00CD6B5B">
            <w:pPr>
              <w:pStyle w:val="BodyTextIndent2"/>
              <w:numPr>
                <w:ilvl w:val="0"/>
                <w:numId w:val="6"/>
              </w:numPr>
              <w:spacing w:before="60" w:after="60"/>
              <w:rPr>
                <w:rFonts w:ascii="Arial" w:hAnsi="Arial" w:cs="Arial"/>
                <w:b/>
                <w:sz w:val="18"/>
                <w:szCs w:val="18"/>
              </w:rPr>
            </w:pPr>
            <w:r>
              <w:rPr>
                <w:rFonts w:ascii="Arial" w:hAnsi="Arial" w:cs="Arial"/>
                <w:b/>
                <w:sz w:val="18"/>
                <w:szCs w:val="18"/>
              </w:rPr>
              <w:t xml:space="preserve">MAHB MINERVA website  and Inspections section </w:t>
            </w:r>
            <w:bookmarkStart w:id="0" w:name="_GoBack"/>
            <w:bookmarkEnd w:id="0"/>
            <w:r>
              <w:rPr>
                <w:rFonts w:ascii="Arial" w:hAnsi="Arial" w:cs="Arial"/>
                <w:b/>
                <w:sz w:val="18"/>
                <w:szCs w:val="18"/>
              </w:rPr>
              <w:t>– update and request for feedback</w:t>
            </w:r>
          </w:p>
        </w:tc>
      </w:tr>
      <w:tr w:rsidR="00900BBB" w:rsidTr="005F35AD">
        <w:trPr>
          <w:cantSplit/>
        </w:trPr>
        <w:tc>
          <w:tcPr>
            <w:tcW w:w="1554" w:type="dxa"/>
            <w:tcBorders>
              <w:top w:val="single" w:sz="4" w:space="0" w:color="auto"/>
              <w:left w:val="single" w:sz="4" w:space="0" w:color="auto"/>
              <w:bottom w:val="single" w:sz="4" w:space="0" w:color="auto"/>
              <w:right w:val="single" w:sz="4" w:space="0" w:color="auto"/>
            </w:tcBorders>
          </w:tcPr>
          <w:p w:rsidR="00900BBB" w:rsidRDefault="00900BBB" w:rsidP="00900BBB">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12:20</w:t>
            </w:r>
          </w:p>
        </w:tc>
        <w:tc>
          <w:tcPr>
            <w:tcW w:w="7776" w:type="dxa"/>
            <w:gridSpan w:val="2"/>
            <w:tcBorders>
              <w:top w:val="single" w:sz="4" w:space="0" w:color="auto"/>
              <w:left w:val="single" w:sz="4" w:space="0" w:color="auto"/>
              <w:bottom w:val="single" w:sz="4" w:space="0" w:color="auto"/>
              <w:right w:val="single" w:sz="4" w:space="0" w:color="auto"/>
            </w:tcBorders>
          </w:tcPr>
          <w:p w:rsidR="00900BBB" w:rsidRDefault="00900BBB" w:rsidP="005D2492">
            <w:pPr>
              <w:tabs>
                <w:tab w:val="left" w:pos="1021"/>
              </w:tabs>
              <w:spacing w:before="60" w:after="60"/>
              <w:rPr>
                <w:rFonts w:ascii="Arial" w:hAnsi="Arial" w:cs="Arial"/>
                <w:b/>
                <w:sz w:val="18"/>
                <w:szCs w:val="18"/>
              </w:rPr>
            </w:pPr>
            <w:r>
              <w:rPr>
                <w:rFonts w:ascii="Arial" w:hAnsi="Arial" w:cs="Arial"/>
                <w:b/>
                <w:sz w:val="18"/>
                <w:szCs w:val="18"/>
              </w:rPr>
              <w:t>Summary of Meeting Results and Action Items</w:t>
            </w:r>
          </w:p>
        </w:tc>
      </w:tr>
      <w:tr w:rsidR="00D0200A" w:rsidTr="005F35AD">
        <w:trPr>
          <w:cantSplit/>
        </w:trPr>
        <w:tc>
          <w:tcPr>
            <w:tcW w:w="1554" w:type="dxa"/>
            <w:tcBorders>
              <w:top w:val="single" w:sz="4" w:space="0" w:color="auto"/>
              <w:left w:val="single" w:sz="4" w:space="0" w:color="auto"/>
              <w:bottom w:val="single" w:sz="4" w:space="0" w:color="auto"/>
              <w:right w:val="single" w:sz="4" w:space="0" w:color="auto"/>
            </w:tcBorders>
            <w:hideMark/>
          </w:tcPr>
          <w:p w:rsidR="00D0200A" w:rsidRDefault="00D0200A" w:rsidP="005D2492">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12:30</w:t>
            </w:r>
          </w:p>
        </w:tc>
        <w:tc>
          <w:tcPr>
            <w:tcW w:w="7776" w:type="dxa"/>
            <w:gridSpan w:val="2"/>
            <w:tcBorders>
              <w:top w:val="single" w:sz="4" w:space="0" w:color="auto"/>
              <w:left w:val="single" w:sz="4" w:space="0" w:color="auto"/>
              <w:bottom w:val="single" w:sz="4" w:space="0" w:color="auto"/>
              <w:right w:val="single" w:sz="4" w:space="0" w:color="auto"/>
            </w:tcBorders>
            <w:hideMark/>
          </w:tcPr>
          <w:p w:rsidR="00D0200A" w:rsidRDefault="00D0200A" w:rsidP="005D2492">
            <w:pPr>
              <w:tabs>
                <w:tab w:val="left" w:pos="1021"/>
              </w:tabs>
              <w:spacing w:before="60" w:after="60"/>
              <w:rPr>
                <w:rFonts w:ascii="Arial" w:hAnsi="Arial" w:cs="Arial"/>
                <w:b/>
                <w:sz w:val="18"/>
                <w:szCs w:val="18"/>
              </w:rPr>
            </w:pPr>
            <w:r>
              <w:rPr>
                <w:rFonts w:ascii="Arial" w:hAnsi="Arial" w:cs="Arial"/>
                <w:b/>
                <w:sz w:val="18"/>
                <w:szCs w:val="18"/>
              </w:rPr>
              <w:t>Adjournment of meeting, followed by lunch</w:t>
            </w:r>
          </w:p>
        </w:tc>
      </w:tr>
    </w:tbl>
    <w:p w:rsidR="00D0200A" w:rsidRDefault="00D0200A" w:rsidP="00D0200A">
      <w:pPr>
        <w:rPr>
          <w:rFonts w:ascii="Arial" w:hAnsi="Arial" w:cs="Arial"/>
          <w:sz w:val="18"/>
          <w:szCs w:val="18"/>
        </w:rPr>
      </w:pPr>
    </w:p>
    <w:p w:rsidR="00D0200A" w:rsidRDefault="00D0200A" w:rsidP="00140F8A">
      <w:pPr>
        <w:spacing w:after="0" w:line="240" w:lineRule="auto"/>
        <w:jc w:val="center"/>
        <w:rPr>
          <w:rFonts w:ascii="Arial" w:hAnsi="Arial" w:cs="Arial"/>
          <w:b/>
        </w:rPr>
      </w:pPr>
      <w:r>
        <w:rPr>
          <w:rFonts w:ascii="Arial" w:hAnsi="Arial" w:cs="Arial"/>
          <w:bCs/>
          <w:i/>
          <w:iCs/>
          <w:sz w:val="18"/>
          <w:szCs w:val="18"/>
        </w:rPr>
        <w:br w:type="page"/>
      </w:r>
      <w:r>
        <w:rPr>
          <w:rFonts w:ascii="Arial" w:hAnsi="Arial" w:cs="Arial"/>
          <w:b/>
        </w:rPr>
        <w:lastRenderedPageBreak/>
        <w:t>List of Priority Topics Recommended as the Focus of Future MJVs</w:t>
      </w:r>
    </w:p>
    <w:p w:rsidR="00D0200A" w:rsidRDefault="00D0200A" w:rsidP="00D0200A">
      <w:pPr>
        <w:jc w:val="center"/>
        <w:rPr>
          <w:rFonts w:ascii="Arial" w:hAnsi="Arial" w:cs="Arial"/>
          <w:b/>
          <w:color w:val="FF0000"/>
        </w:rPr>
      </w:pPr>
      <w:r>
        <w:rPr>
          <w:rFonts w:ascii="Arial" w:hAnsi="Arial" w:cs="Arial"/>
          <w:b/>
        </w:rPr>
        <w:t>Version 201</w:t>
      </w:r>
      <w:r w:rsidR="007C16D7">
        <w:rPr>
          <w:rFonts w:ascii="Arial" w:hAnsi="Arial" w:cs="Arial"/>
          <w:b/>
        </w:rPr>
        <w:t>5</w:t>
      </w:r>
    </w:p>
    <w:p w:rsidR="00D0200A" w:rsidRDefault="00D0200A" w:rsidP="00D0200A">
      <w:pPr>
        <w:jc w:val="both"/>
        <w:rPr>
          <w:rFonts w:ascii="Arial" w:hAnsi="Arial" w:cs="Arial"/>
          <w:i/>
          <w:sz w:val="18"/>
          <w:szCs w:val="18"/>
        </w:rPr>
      </w:pPr>
      <w:r>
        <w:rPr>
          <w:rFonts w:ascii="Arial" w:hAnsi="Arial" w:cs="Arial"/>
          <w:i/>
        </w:rPr>
        <w:t xml:space="preserve">In general it is recommended that a Mutual Joint Visit on </w:t>
      </w:r>
      <w:proofErr w:type="spellStart"/>
      <w:r>
        <w:rPr>
          <w:rFonts w:ascii="Arial" w:hAnsi="Arial" w:cs="Arial"/>
          <w:i/>
        </w:rPr>
        <w:t>Se</w:t>
      </w:r>
      <w:r>
        <w:rPr>
          <w:rFonts w:ascii="Arial" w:hAnsi="Arial" w:cs="Arial"/>
          <w:i/>
          <w:sz w:val="18"/>
          <w:szCs w:val="18"/>
        </w:rPr>
        <w:t>veso</w:t>
      </w:r>
      <w:proofErr w:type="spellEnd"/>
      <w:r>
        <w:rPr>
          <w:rFonts w:ascii="Arial" w:hAnsi="Arial" w:cs="Arial"/>
          <w:i/>
          <w:sz w:val="18"/>
          <w:szCs w:val="18"/>
        </w:rPr>
        <w:t xml:space="preserve"> II Inspections (MJV) is </w:t>
      </w:r>
      <w:proofErr w:type="spellStart"/>
      <w:r>
        <w:rPr>
          <w:rFonts w:ascii="Arial" w:hAnsi="Arial" w:cs="Arial"/>
          <w:i/>
          <w:sz w:val="18"/>
          <w:szCs w:val="18"/>
        </w:rPr>
        <w:t>organised</w:t>
      </w:r>
      <w:proofErr w:type="spellEnd"/>
      <w:r>
        <w:rPr>
          <w:rFonts w:ascii="Arial" w:hAnsi="Arial" w:cs="Arial"/>
          <w:i/>
          <w:sz w:val="18"/>
          <w:szCs w:val="18"/>
        </w:rPr>
        <w:t xml:space="preserve"> around one of the priority Technical Topics listed below in association with a few important Implementation Topics.  It is understood that some Implementation Topics, because of their particular importance or complexity (e.g., emergency planning and response) could be the subject of an MJV by itself.  </w:t>
      </w:r>
      <w:r>
        <w:rPr>
          <w:rFonts w:ascii="Arial" w:hAnsi="Arial" w:cs="Arial"/>
          <w:i/>
          <w:sz w:val="18"/>
          <w:szCs w:val="18"/>
          <w:u w:val="single"/>
        </w:rPr>
        <w:t xml:space="preserve">Discussions should always be conducted in the context of the inspections obligations outlined in Article 18 of the </w:t>
      </w:r>
      <w:proofErr w:type="spellStart"/>
      <w:r>
        <w:rPr>
          <w:rFonts w:ascii="Arial" w:hAnsi="Arial" w:cs="Arial"/>
          <w:i/>
          <w:sz w:val="18"/>
          <w:szCs w:val="18"/>
          <w:u w:val="single"/>
        </w:rPr>
        <w:t>Seveso</w:t>
      </w:r>
      <w:proofErr w:type="spellEnd"/>
      <w:r>
        <w:rPr>
          <w:rFonts w:ascii="Arial" w:hAnsi="Arial" w:cs="Arial"/>
          <w:i/>
          <w:sz w:val="18"/>
          <w:szCs w:val="18"/>
          <w:u w:val="single"/>
        </w:rPr>
        <w:t xml:space="preserve"> II Directive</w:t>
      </w:r>
      <w:r>
        <w:rPr>
          <w:rFonts w:ascii="Arial" w:hAnsi="Arial" w:cs="Arial"/>
          <w:i/>
          <w:sz w:val="18"/>
          <w:szCs w:val="18"/>
        </w:rPr>
        <w:t>.</w:t>
      </w:r>
    </w:p>
    <w:p w:rsidR="00D0200A" w:rsidRDefault="00D0200A" w:rsidP="00D0200A">
      <w:pPr>
        <w:jc w:val="both"/>
        <w:rPr>
          <w:rFonts w:ascii="Arial" w:hAnsi="Arial" w:cs="Arial"/>
          <w:i/>
          <w:sz w:val="18"/>
          <w:szCs w:val="18"/>
        </w:rPr>
      </w:pPr>
      <w:r>
        <w:rPr>
          <w:rFonts w:ascii="Arial" w:hAnsi="Arial" w:cs="Arial"/>
          <w:i/>
          <w:sz w:val="18"/>
          <w:szCs w:val="18"/>
        </w:rPr>
        <w:t xml:space="preserve">This Priority Topics List has been created by the EU Technical Working Group on </w:t>
      </w:r>
      <w:proofErr w:type="spellStart"/>
      <w:r>
        <w:rPr>
          <w:rFonts w:ascii="Arial" w:hAnsi="Arial" w:cs="Arial"/>
          <w:i/>
          <w:sz w:val="18"/>
          <w:szCs w:val="18"/>
        </w:rPr>
        <w:t>Seveso</w:t>
      </w:r>
      <w:proofErr w:type="spellEnd"/>
      <w:r>
        <w:rPr>
          <w:rFonts w:ascii="Arial" w:hAnsi="Arial" w:cs="Arial"/>
          <w:i/>
          <w:sz w:val="18"/>
          <w:szCs w:val="18"/>
        </w:rPr>
        <w:t xml:space="preserve"> II Inspections.  It should be viewed as loose guidance, rather than a strict formula, intended to aid MJV hosts in structuring an interesting and productive MJV.  New ideas from MJV hosts are generally welcome.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200A" w:rsidTr="005D2492">
        <w:tc>
          <w:tcPr>
            <w:tcW w:w="4428" w:type="dxa"/>
            <w:tcBorders>
              <w:top w:val="single" w:sz="4" w:space="0" w:color="auto"/>
              <w:left w:val="single" w:sz="4" w:space="0" w:color="auto"/>
              <w:bottom w:val="single" w:sz="4" w:space="0" w:color="auto"/>
              <w:right w:val="single" w:sz="4" w:space="0" w:color="auto"/>
            </w:tcBorders>
            <w:hideMark/>
          </w:tcPr>
          <w:p w:rsidR="00D0200A" w:rsidRDefault="00D0200A" w:rsidP="005D2492">
            <w:pPr>
              <w:jc w:val="center"/>
              <w:rPr>
                <w:rFonts w:ascii="Arial" w:hAnsi="Arial" w:cs="Arial"/>
                <w:b/>
                <w:sz w:val="18"/>
                <w:szCs w:val="18"/>
              </w:rPr>
            </w:pPr>
            <w:r>
              <w:rPr>
                <w:rFonts w:ascii="Arial" w:hAnsi="Arial" w:cs="Arial"/>
                <w:b/>
                <w:sz w:val="18"/>
                <w:szCs w:val="18"/>
              </w:rPr>
              <w:t>Technical Topics</w:t>
            </w:r>
          </w:p>
        </w:tc>
        <w:tc>
          <w:tcPr>
            <w:tcW w:w="4428" w:type="dxa"/>
            <w:tcBorders>
              <w:top w:val="single" w:sz="4" w:space="0" w:color="auto"/>
              <w:left w:val="single" w:sz="4" w:space="0" w:color="auto"/>
              <w:bottom w:val="single" w:sz="4" w:space="0" w:color="auto"/>
              <w:right w:val="single" w:sz="4" w:space="0" w:color="auto"/>
            </w:tcBorders>
            <w:hideMark/>
          </w:tcPr>
          <w:p w:rsidR="00D0200A" w:rsidRDefault="00D0200A" w:rsidP="005D2492">
            <w:pPr>
              <w:jc w:val="center"/>
              <w:rPr>
                <w:rFonts w:ascii="Arial" w:hAnsi="Arial" w:cs="Arial"/>
                <w:b/>
                <w:sz w:val="18"/>
                <w:szCs w:val="18"/>
              </w:rPr>
            </w:pPr>
            <w:r>
              <w:rPr>
                <w:rFonts w:ascii="Arial" w:hAnsi="Arial" w:cs="Arial"/>
                <w:b/>
                <w:sz w:val="18"/>
                <w:szCs w:val="18"/>
              </w:rPr>
              <w:t>Implementation Topics</w:t>
            </w:r>
          </w:p>
        </w:tc>
      </w:tr>
      <w:tr w:rsidR="00D0200A" w:rsidTr="005D2492">
        <w:tc>
          <w:tcPr>
            <w:tcW w:w="4428" w:type="dxa"/>
            <w:tcBorders>
              <w:top w:val="single" w:sz="4" w:space="0" w:color="auto"/>
              <w:left w:val="single" w:sz="4" w:space="0" w:color="auto"/>
              <w:bottom w:val="single" w:sz="4" w:space="0" w:color="auto"/>
              <w:right w:val="single" w:sz="4" w:space="0" w:color="auto"/>
            </w:tcBorders>
          </w:tcPr>
          <w:p w:rsidR="00D0200A" w:rsidRDefault="00D0200A" w:rsidP="00140F8A">
            <w:pPr>
              <w:jc w:val="both"/>
              <w:rPr>
                <w:rFonts w:ascii="Arial" w:hAnsi="Arial" w:cs="Arial"/>
                <w:sz w:val="18"/>
                <w:szCs w:val="18"/>
              </w:rPr>
            </w:pPr>
            <w:r>
              <w:rPr>
                <w:rFonts w:ascii="Arial" w:hAnsi="Arial" w:cs="Arial"/>
                <w:sz w:val="18"/>
                <w:szCs w:val="18"/>
              </w:rPr>
              <w:t xml:space="preserve">The following substance, substance categories or industrial sectors are each considered to be priority topics currently for </w:t>
            </w:r>
            <w:proofErr w:type="spellStart"/>
            <w:r>
              <w:rPr>
                <w:rFonts w:ascii="Arial" w:hAnsi="Arial" w:cs="Arial"/>
                <w:sz w:val="18"/>
                <w:szCs w:val="18"/>
              </w:rPr>
              <w:t>Seveso</w:t>
            </w:r>
            <w:proofErr w:type="spellEnd"/>
            <w:r>
              <w:rPr>
                <w:rFonts w:ascii="Arial" w:hAnsi="Arial" w:cs="Arial"/>
                <w:sz w:val="18"/>
                <w:szCs w:val="18"/>
              </w:rPr>
              <w:t xml:space="preserve"> inspectors.  In addressing these general areas, an MJV should focus on improving understanding of safety practices, inspections strategies and tools, and other topics as indicated in the right-hand column.</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Chlorine</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Ammonia</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Hydrogen fluoride</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Sulphur dioxide</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 xml:space="preserve">Petroleum storage depots </w:t>
            </w:r>
            <w:r>
              <w:rPr>
                <w:rFonts w:ascii="Arial" w:hAnsi="Arial" w:cs="Arial"/>
                <w:sz w:val="18"/>
                <w:szCs w:val="18"/>
                <w:vertAlign w:val="superscript"/>
              </w:rPr>
              <w:t>1</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Liquefied petroleum gas</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Liquefied natural gas</w:t>
            </w:r>
          </w:p>
          <w:p w:rsidR="00D0200A" w:rsidRDefault="00D0200A" w:rsidP="00D0200A">
            <w:pPr>
              <w:numPr>
                <w:ilvl w:val="0"/>
                <w:numId w:val="7"/>
              </w:numPr>
              <w:tabs>
                <w:tab w:val="num" w:pos="180"/>
              </w:tabs>
              <w:spacing w:after="0" w:line="240" w:lineRule="auto"/>
              <w:ind w:left="180" w:hanging="180"/>
              <w:rPr>
                <w:rFonts w:ascii="Arial" w:hAnsi="Arial" w:cs="Arial"/>
                <w:sz w:val="18"/>
                <w:szCs w:val="18"/>
                <w:lang w:val="fr-FR"/>
              </w:rPr>
            </w:pPr>
            <w:proofErr w:type="spellStart"/>
            <w:r>
              <w:rPr>
                <w:rFonts w:ascii="Arial" w:hAnsi="Arial" w:cs="Arial"/>
                <w:sz w:val="18"/>
                <w:szCs w:val="18"/>
                <w:lang w:val="fr-FR"/>
              </w:rPr>
              <w:t>Unstable</w:t>
            </w:r>
            <w:proofErr w:type="spellEnd"/>
            <w:r>
              <w:rPr>
                <w:rFonts w:ascii="Arial" w:hAnsi="Arial" w:cs="Arial"/>
                <w:sz w:val="18"/>
                <w:szCs w:val="18"/>
                <w:lang w:val="fr-FR"/>
              </w:rPr>
              <w:t xml:space="preserve"> substances (e.g.</w:t>
            </w:r>
            <w:proofErr w:type="gramStart"/>
            <w:r>
              <w:rPr>
                <w:rFonts w:ascii="Arial" w:hAnsi="Arial" w:cs="Arial"/>
                <w:sz w:val="18"/>
                <w:szCs w:val="18"/>
                <w:lang w:val="fr-FR"/>
              </w:rPr>
              <w:t>,</w:t>
            </w:r>
            <w:proofErr w:type="spellStart"/>
            <w:r>
              <w:rPr>
                <w:rFonts w:ascii="Arial" w:hAnsi="Arial" w:cs="Arial"/>
                <w:sz w:val="18"/>
                <w:szCs w:val="18"/>
                <w:lang w:val="fr-FR"/>
              </w:rPr>
              <w:t>organic</w:t>
            </w:r>
            <w:proofErr w:type="spellEnd"/>
            <w:proofErr w:type="gramEnd"/>
            <w:r>
              <w:rPr>
                <w:rFonts w:ascii="Arial" w:hAnsi="Arial" w:cs="Arial"/>
                <w:sz w:val="18"/>
                <w:szCs w:val="18"/>
                <w:lang w:val="fr-FR"/>
              </w:rPr>
              <w:t xml:space="preserve"> </w:t>
            </w:r>
            <w:proofErr w:type="spellStart"/>
            <w:r>
              <w:rPr>
                <w:rFonts w:ascii="Arial" w:hAnsi="Arial" w:cs="Arial"/>
                <w:sz w:val="18"/>
                <w:szCs w:val="18"/>
                <w:lang w:val="fr-FR"/>
              </w:rPr>
              <w:t>peroxides</w:t>
            </w:r>
            <w:proofErr w:type="spellEnd"/>
            <w:r>
              <w:rPr>
                <w:rFonts w:ascii="Arial" w:hAnsi="Arial" w:cs="Arial"/>
                <w:sz w:val="18"/>
                <w:szCs w:val="18"/>
                <w:lang w:val="fr-FR"/>
              </w:rPr>
              <w:t>, nitrocellulose)</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Intermediate substances</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Runaway reactions/batch processing</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Distilleries</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Warehouses</w:t>
            </w:r>
          </w:p>
          <w:p w:rsidR="00D0200A" w:rsidRDefault="00D0200A" w:rsidP="00D0200A">
            <w:pPr>
              <w:numPr>
                <w:ilvl w:val="0"/>
                <w:numId w:val="7"/>
              </w:numPr>
              <w:tabs>
                <w:tab w:val="num" w:pos="180"/>
              </w:tabs>
              <w:spacing w:after="0" w:line="240" w:lineRule="auto"/>
              <w:ind w:left="180" w:hanging="180"/>
              <w:rPr>
                <w:rFonts w:ascii="Arial" w:hAnsi="Arial" w:cs="Arial"/>
                <w:sz w:val="18"/>
                <w:szCs w:val="18"/>
              </w:rPr>
            </w:pPr>
            <w:r>
              <w:rPr>
                <w:rFonts w:ascii="Arial" w:hAnsi="Arial" w:cs="Arial"/>
                <w:sz w:val="18"/>
                <w:szCs w:val="18"/>
              </w:rPr>
              <w:t>Refineries</w:t>
            </w:r>
            <w:r>
              <w:rPr>
                <w:rFonts w:ascii="Arial" w:hAnsi="Arial" w:cs="Arial"/>
                <w:sz w:val="18"/>
                <w:szCs w:val="18"/>
                <w:vertAlign w:val="superscript"/>
              </w:rPr>
              <w:t>8</w:t>
            </w:r>
          </w:p>
          <w:p w:rsidR="00D0200A" w:rsidRDefault="00D0200A" w:rsidP="005D2492">
            <w:pPr>
              <w:rPr>
                <w:rFonts w:ascii="Arial" w:hAnsi="Arial" w:cs="Arial"/>
                <w:sz w:val="18"/>
                <w:szCs w:val="18"/>
              </w:rPr>
            </w:pPr>
          </w:p>
          <w:p w:rsidR="00D0200A" w:rsidRDefault="00D0200A" w:rsidP="005D2492">
            <w:pPr>
              <w:rPr>
                <w:rFonts w:ascii="Arial" w:hAnsi="Arial" w:cs="Arial"/>
                <w:sz w:val="18"/>
                <w:szCs w:val="18"/>
              </w:rPr>
            </w:pPr>
          </w:p>
        </w:tc>
        <w:tc>
          <w:tcPr>
            <w:tcW w:w="4428" w:type="dxa"/>
            <w:tcBorders>
              <w:top w:val="single" w:sz="4" w:space="0" w:color="auto"/>
              <w:left w:val="single" w:sz="4" w:space="0" w:color="auto"/>
              <w:bottom w:val="single" w:sz="4" w:space="0" w:color="auto"/>
              <w:right w:val="single" w:sz="4" w:space="0" w:color="auto"/>
            </w:tcBorders>
          </w:tcPr>
          <w:p w:rsidR="00D0200A" w:rsidRDefault="00D0200A" w:rsidP="005D2492">
            <w:pPr>
              <w:jc w:val="both"/>
              <w:rPr>
                <w:rFonts w:ascii="Arial" w:hAnsi="Arial" w:cs="Arial"/>
                <w:sz w:val="18"/>
                <w:szCs w:val="18"/>
              </w:rPr>
            </w:pPr>
            <w:r>
              <w:rPr>
                <w:rFonts w:ascii="Arial" w:hAnsi="Arial" w:cs="Arial"/>
                <w:sz w:val="18"/>
                <w:szCs w:val="18"/>
              </w:rPr>
              <w:t xml:space="preserve">The following implementation topics are also considered to be priority areas for exchanging ideas, knowledge and experience among </w:t>
            </w:r>
            <w:proofErr w:type="spellStart"/>
            <w:r>
              <w:rPr>
                <w:rFonts w:ascii="Arial" w:hAnsi="Arial" w:cs="Arial"/>
                <w:sz w:val="18"/>
                <w:szCs w:val="18"/>
              </w:rPr>
              <w:t>Seveso</w:t>
            </w:r>
            <w:proofErr w:type="spellEnd"/>
            <w:r>
              <w:rPr>
                <w:rFonts w:ascii="Arial" w:hAnsi="Arial" w:cs="Arial"/>
                <w:sz w:val="18"/>
                <w:szCs w:val="18"/>
              </w:rPr>
              <w:t xml:space="preserve"> II inspectors.  These topic areas could be addressed in connection with any of the technical areas in the column to the left:</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Accident investigation*</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Co-operation between authorities*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Domino effects </w:t>
            </w:r>
            <w:r>
              <w:rPr>
                <w:rFonts w:ascii="Arial" w:hAnsi="Arial" w:cs="Arial"/>
                <w:sz w:val="18"/>
                <w:szCs w:val="18"/>
                <w:vertAlign w:val="superscript"/>
              </w:rPr>
              <w:t>5</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Emergency planning and response*</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Enforcement strategy* </w:t>
            </w:r>
            <w:r>
              <w:rPr>
                <w:rFonts w:ascii="Arial" w:hAnsi="Arial" w:cs="Arial"/>
                <w:sz w:val="18"/>
                <w:szCs w:val="18"/>
                <w:vertAlign w:val="superscript"/>
              </w:rPr>
              <w:t>2</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Human factors* </w:t>
            </w:r>
            <w:r>
              <w:rPr>
                <w:rFonts w:ascii="Arial" w:hAnsi="Arial" w:cs="Arial"/>
                <w:sz w:val="18"/>
                <w:szCs w:val="18"/>
                <w:vertAlign w:val="superscript"/>
              </w:rPr>
              <w:t>3</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Information management tools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Information to the public</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Inspection of lower-tier sites </w:t>
            </w:r>
            <w:r>
              <w:rPr>
                <w:rFonts w:ascii="Arial" w:hAnsi="Arial" w:cs="Arial"/>
                <w:sz w:val="18"/>
                <w:szCs w:val="18"/>
                <w:vertAlign w:val="superscript"/>
              </w:rPr>
              <w:t>4</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Inspections strategy and life-cycle*</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Inspector </w:t>
            </w:r>
            <w:r w:rsidR="00B9554D">
              <w:rPr>
                <w:rFonts w:ascii="Arial" w:hAnsi="Arial" w:cs="Arial"/>
                <w:sz w:val="18"/>
                <w:szCs w:val="18"/>
              </w:rPr>
              <w:t>c</w:t>
            </w:r>
            <w:r>
              <w:rPr>
                <w:rFonts w:ascii="Arial" w:hAnsi="Arial" w:cs="Arial"/>
                <w:sz w:val="18"/>
                <w:szCs w:val="18"/>
              </w:rPr>
              <w:t>ompetencies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accidents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inspections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Risk assessment verification*</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Risk-based inspections</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culture</w:t>
            </w:r>
            <w:r>
              <w:rPr>
                <w:rFonts w:ascii="Arial" w:hAnsi="Arial" w:cs="Arial"/>
                <w:sz w:val="18"/>
                <w:szCs w:val="18"/>
                <w:vertAlign w:val="superscript"/>
              </w:rPr>
              <w:t>9</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leadership</w:t>
            </w:r>
            <w:r>
              <w:rPr>
                <w:rFonts w:ascii="Arial" w:hAnsi="Arial" w:cs="Arial"/>
                <w:sz w:val="18"/>
                <w:szCs w:val="18"/>
                <w:vertAlign w:val="superscript"/>
              </w:rPr>
              <w:t>9, 10</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management systems* </w:t>
            </w:r>
            <w:r>
              <w:rPr>
                <w:rFonts w:ascii="Arial" w:hAnsi="Arial" w:cs="Arial"/>
                <w:sz w:val="18"/>
                <w:szCs w:val="18"/>
                <w:vertAlign w:val="superscript"/>
              </w:rPr>
              <w:t>6</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reports </w:t>
            </w:r>
            <w:r>
              <w:rPr>
                <w:rFonts w:ascii="Arial" w:hAnsi="Arial" w:cs="Arial"/>
                <w:sz w:val="18"/>
                <w:szCs w:val="18"/>
                <w:vertAlign w:val="superscript"/>
              </w:rPr>
              <w:t>7</w:t>
            </w:r>
          </w:p>
          <w:p w:rsidR="00D0200A"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Technical standards</w:t>
            </w:r>
          </w:p>
          <w:p w:rsidR="00D0200A" w:rsidRPr="00B9554D" w:rsidRDefault="00D0200A"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Safety Performance Indicators</w:t>
            </w:r>
            <w:r>
              <w:rPr>
                <w:rFonts w:ascii="Arial" w:hAnsi="Arial" w:cs="Arial"/>
                <w:sz w:val="18"/>
                <w:szCs w:val="18"/>
                <w:vertAlign w:val="superscript"/>
              </w:rPr>
              <w:t>9</w:t>
            </w:r>
          </w:p>
          <w:p w:rsidR="00B9554D" w:rsidRDefault="00B9554D" w:rsidP="00D0200A">
            <w:pPr>
              <w:numPr>
                <w:ilvl w:val="0"/>
                <w:numId w:val="8"/>
              </w:numPr>
              <w:tabs>
                <w:tab w:val="num" w:pos="252"/>
              </w:tabs>
              <w:spacing w:after="0" w:line="240" w:lineRule="auto"/>
              <w:ind w:left="252" w:hanging="252"/>
              <w:rPr>
                <w:rFonts w:ascii="Arial" w:hAnsi="Arial" w:cs="Arial"/>
                <w:sz w:val="18"/>
                <w:szCs w:val="18"/>
              </w:rPr>
            </w:pPr>
            <w:r>
              <w:rPr>
                <w:rFonts w:ascii="Arial" w:hAnsi="Arial" w:cs="Arial"/>
                <w:sz w:val="18"/>
                <w:szCs w:val="18"/>
              </w:rPr>
              <w:t>SMS in multinational companies</w:t>
            </w:r>
            <w:r>
              <w:rPr>
                <w:rFonts w:ascii="Arial" w:hAnsi="Arial" w:cs="Arial"/>
                <w:sz w:val="18"/>
                <w:szCs w:val="18"/>
                <w:vertAlign w:val="superscript"/>
              </w:rPr>
              <w:t>11</w:t>
            </w:r>
          </w:p>
          <w:p w:rsidR="00D0200A" w:rsidRDefault="00D0200A" w:rsidP="005D2492">
            <w:pPr>
              <w:rPr>
                <w:rFonts w:ascii="Arial" w:hAnsi="Arial" w:cs="Arial"/>
                <w:sz w:val="18"/>
                <w:szCs w:val="18"/>
              </w:rPr>
            </w:pPr>
          </w:p>
          <w:p w:rsidR="00D0200A" w:rsidRDefault="00D0200A" w:rsidP="005D2492">
            <w:pPr>
              <w:jc w:val="both"/>
              <w:rPr>
                <w:rFonts w:ascii="Arial" w:hAnsi="Arial" w:cs="Arial"/>
                <w:sz w:val="18"/>
                <w:szCs w:val="18"/>
              </w:rPr>
            </w:pPr>
            <w:r>
              <w:rPr>
                <w:rFonts w:ascii="Arial" w:hAnsi="Arial" w:cs="Arial"/>
                <w:sz w:val="18"/>
                <w:szCs w:val="18"/>
              </w:rPr>
              <w:t>* These topics might also be considered as the main topic for an MJV</w:t>
            </w:r>
          </w:p>
        </w:tc>
      </w:tr>
    </w:tbl>
    <w:p w:rsidR="00D0200A" w:rsidRDefault="00D0200A" w:rsidP="00D0200A">
      <w:pPr>
        <w:tabs>
          <w:tab w:val="left" w:pos="3645"/>
        </w:tabs>
      </w:pPr>
      <w:r>
        <w:tab/>
      </w:r>
    </w:p>
    <w:p w:rsidR="00140F8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1 </w:t>
      </w:r>
      <w:r w:rsidR="00D0200A">
        <w:rPr>
          <w:rFonts w:ascii="Arial" w:hAnsi="Arial" w:cs="Arial"/>
          <w:sz w:val="18"/>
          <w:szCs w:val="18"/>
        </w:rPr>
        <w:t>MJV Belgium 2005</w:t>
      </w:r>
      <w:r>
        <w:rPr>
          <w:rFonts w:ascii="Arial" w:hAnsi="Arial" w:cs="Arial"/>
          <w:sz w:val="18"/>
          <w:szCs w:val="18"/>
        </w:rPr>
        <w:t xml:space="preserve">      </w:t>
      </w:r>
      <w:r>
        <w:rPr>
          <w:rFonts w:ascii="Arial" w:hAnsi="Arial" w:cs="Arial"/>
          <w:sz w:val="18"/>
          <w:szCs w:val="18"/>
          <w:vertAlign w:val="superscript"/>
        </w:rPr>
        <w:t xml:space="preserve">2 </w:t>
      </w:r>
      <w:r>
        <w:rPr>
          <w:rFonts w:ascii="Arial" w:hAnsi="Arial" w:cs="Arial"/>
          <w:sz w:val="18"/>
          <w:szCs w:val="18"/>
        </w:rPr>
        <w:t>MJV Netherlands 2007</w:t>
      </w:r>
      <w:proofErr w:type="gramStart"/>
      <w:r>
        <w:rPr>
          <w:rFonts w:ascii="Arial" w:hAnsi="Arial" w:cs="Arial"/>
          <w:sz w:val="18"/>
          <w:szCs w:val="18"/>
        </w:rPr>
        <w:t>,  CCA</w:t>
      </w:r>
      <w:proofErr w:type="gramEnd"/>
      <w:r>
        <w:rPr>
          <w:rFonts w:ascii="Arial" w:hAnsi="Arial" w:cs="Arial"/>
          <w:sz w:val="18"/>
          <w:szCs w:val="18"/>
        </w:rPr>
        <w:t xml:space="preserve"> Seminar 2008   </w:t>
      </w:r>
      <w:r>
        <w:rPr>
          <w:rFonts w:ascii="Arial" w:hAnsi="Arial" w:cs="Arial"/>
          <w:sz w:val="18"/>
          <w:szCs w:val="18"/>
          <w:vertAlign w:val="superscript"/>
        </w:rPr>
        <w:t xml:space="preserve">3 </w:t>
      </w:r>
      <w:r>
        <w:rPr>
          <w:rFonts w:ascii="Arial" w:hAnsi="Arial" w:cs="Arial"/>
          <w:sz w:val="18"/>
          <w:szCs w:val="18"/>
        </w:rPr>
        <w:t xml:space="preserve">MJV Portugal 2008; </w:t>
      </w:r>
      <w:r>
        <w:rPr>
          <w:rFonts w:ascii="Arial" w:hAnsi="Arial" w:cs="Arial"/>
          <w:sz w:val="18"/>
          <w:szCs w:val="18"/>
          <w:vertAlign w:val="superscript"/>
        </w:rPr>
        <w:t xml:space="preserve">   </w:t>
      </w:r>
    </w:p>
    <w:p w:rsidR="00D0200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4 </w:t>
      </w:r>
      <w:r w:rsidR="00D0200A">
        <w:rPr>
          <w:rFonts w:ascii="Arial" w:hAnsi="Arial" w:cs="Arial"/>
          <w:sz w:val="18"/>
          <w:szCs w:val="18"/>
        </w:rPr>
        <w:t>CCA Seminar, April 2009</w:t>
      </w:r>
      <w:r>
        <w:rPr>
          <w:rFonts w:ascii="Arial" w:hAnsi="Arial" w:cs="Arial"/>
          <w:sz w:val="18"/>
          <w:szCs w:val="18"/>
        </w:rPr>
        <w:t xml:space="preserve">;   </w:t>
      </w:r>
      <w:r>
        <w:rPr>
          <w:rFonts w:ascii="Arial" w:hAnsi="Arial" w:cs="Arial"/>
          <w:sz w:val="18"/>
          <w:szCs w:val="18"/>
          <w:vertAlign w:val="superscript"/>
        </w:rPr>
        <w:t xml:space="preserve">5 </w:t>
      </w:r>
      <w:r w:rsidR="00D0200A">
        <w:rPr>
          <w:rFonts w:ascii="Arial" w:hAnsi="Arial" w:cs="Arial"/>
          <w:sz w:val="18"/>
          <w:szCs w:val="18"/>
        </w:rPr>
        <w:t>MJV Norway 2009</w:t>
      </w:r>
      <w:r w:rsidR="00FD292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vertAlign w:val="superscript"/>
        </w:rPr>
        <w:t>6</w:t>
      </w:r>
      <w:r>
        <w:rPr>
          <w:rFonts w:ascii="Arial" w:hAnsi="Arial" w:cs="Arial"/>
          <w:sz w:val="18"/>
          <w:szCs w:val="18"/>
        </w:rPr>
        <w:t xml:space="preserve"> </w:t>
      </w:r>
      <w:r w:rsidR="00D0200A">
        <w:rPr>
          <w:rFonts w:ascii="Arial" w:hAnsi="Arial" w:cs="Arial"/>
          <w:sz w:val="18"/>
          <w:szCs w:val="18"/>
        </w:rPr>
        <w:t>MJV Germany 2010</w:t>
      </w:r>
      <w:r>
        <w:rPr>
          <w:rFonts w:ascii="Arial" w:hAnsi="Arial" w:cs="Arial"/>
          <w:sz w:val="18"/>
          <w:szCs w:val="18"/>
        </w:rPr>
        <w:t xml:space="preserve">’     </w:t>
      </w:r>
      <w:r>
        <w:rPr>
          <w:rFonts w:ascii="Arial" w:hAnsi="Arial" w:cs="Arial"/>
          <w:sz w:val="18"/>
          <w:szCs w:val="18"/>
          <w:vertAlign w:val="superscript"/>
        </w:rPr>
        <w:t>7</w:t>
      </w:r>
      <w:r>
        <w:rPr>
          <w:rFonts w:ascii="Arial" w:hAnsi="Arial" w:cs="Arial"/>
          <w:sz w:val="18"/>
          <w:szCs w:val="18"/>
        </w:rPr>
        <w:t xml:space="preserve"> </w:t>
      </w:r>
      <w:r w:rsidR="00D0200A">
        <w:rPr>
          <w:rFonts w:ascii="Arial" w:hAnsi="Arial" w:cs="Arial"/>
          <w:sz w:val="18"/>
          <w:szCs w:val="18"/>
        </w:rPr>
        <w:t>MJV Finland 2011</w:t>
      </w:r>
    </w:p>
    <w:p w:rsidR="00D0200A" w:rsidRPr="00B9554D"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8 </w:t>
      </w:r>
      <w:r w:rsidR="00D0200A">
        <w:rPr>
          <w:rFonts w:ascii="Arial" w:hAnsi="Arial" w:cs="Arial"/>
          <w:sz w:val="18"/>
          <w:szCs w:val="18"/>
        </w:rPr>
        <w:t>MJV United Kingdom 2006</w:t>
      </w:r>
      <w:r>
        <w:rPr>
          <w:rFonts w:ascii="Arial" w:hAnsi="Arial" w:cs="Arial"/>
          <w:sz w:val="18"/>
          <w:szCs w:val="18"/>
        </w:rPr>
        <w:t xml:space="preserve">     </w:t>
      </w:r>
      <w:r>
        <w:rPr>
          <w:rFonts w:ascii="Arial" w:hAnsi="Arial" w:cs="Arial"/>
          <w:sz w:val="18"/>
          <w:szCs w:val="18"/>
          <w:vertAlign w:val="superscript"/>
        </w:rPr>
        <w:t xml:space="preserve">9 </w:t>
      </w:r>
      <w:r w:rsidR="00D0200A">
        <w:rPr>
          <w:rFonts w:ascii="Arial" w:hAnsi="Arial" w:cs="Arial"/>
          <w:sz w:val="18"/>
          <w:szCs w:val="18"/>
        </w:rPr>
        <w:t>JRC Workshop, 2010</w:t>
      </w:r>
      <w:r>
        <w:rPr>
          <w:rFonts w:ascii="Arial" w:hAnsi="Arial" w:cs="Arial"/>
          <w:sz w:val="18"/>
          <w:szCs w:val="18"/>
        </w:rPr>
        <w:t xml:space="preserve">   </w:t>
      </w:r>
      <w:r>
        <w:rPr>
          <w:rFonts w:ascii="Arial" w:hAnsi="Arial" w:cs="Arial"/>
          <w:sz w:val="18"/>
          <w:szCs w:val="18"/>
          <w:vertAlign w:val="superscript"/>
        </w:rPr>
        <w:t>10</w:t>
      </w:r>
      <w:r>
        <w:rPr>
          <w:rFonts w:ascii="Arial" w:hAnsi="Arial" w:cs="Arial"/>
          <w:sz w:val="18"/>
          <w:szCs w:val="18"/>
        </w:rPr>
        <w:t xml:space="preserve"> </w:t>
      </w:r>
      <w:r w:rsidR="00D0200A">
        <w:rPr>
          <w:rFonts w:ascii="Arial" w:hAnsi="Arial" w:cs="Arial"/>
          <w:sz w:val="18"/>
          <w:szCs w:val="18"/>
        </w:rPr>
        <w:t>OECD Workshop</w:t>
      </w:r>
      <w:r w:rsidR="00B9554D">
        <w:rPr>
          <w:rFonts w:ascii="Arial" w:hAnsi="Arial" w:cs="Arial"/>
          <w:sz w:val="18"/>
          <w:szCs w:val="18"/>
        </w:rPr>
        <w:t xml:space="preserve"> 2012</w:t>
      </w:r>
    </w:p>
    <w:p w:rsidR="00D0200A" w:rsidRPr="00140F8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11 </w:t>
      </w:r>
      <w:r w:rsidR="00B9554D">
        <w:rPr>
          <w:rFonts w:ascii="Arial" w:hAnsi="Arial" w:cs="Arial"/>
          <w:sz w:val="18"/>
          <w:szCs w:val="18"/>
        </w:rPr>
        <w:t xml:space="preserve">MJV </w:t>
      </w:r>
      <w:proofErr w:type="spellStart"/>
      <w:r w:rsidR="00B9554D">
        <w:rPr>
          <w:rFonts w:ascii="Arial" w:hAnsi="Arial" w:cs="Arial"/>
          <w:sz w:val="18"/>
          <w:szCs w:val="18"/>
        </w:rPr>
        <w:t>Arona</w:t>
      </w:r>
      <w:proofErr w:type="spellEnd"/>
      <w:r w:rsidR="00B9554D">
        <w:rPr>
          <w:rFonts w:ascii="Arial" w:hAnsi="Arial" w:cs="Arial"/>
          <w:sz w:val="18"/>
          <w:szCs w:val="18"/>
        </w:rPr>
        <w:t xml:space="preserve"> (Italy) 2014</w:t>
      </w:r>
    </w:p>
    <w:sectPr w:rsidR="00D0200A" w:rsidRPr="00140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75" w:rsidRDefault="00DA4A75" w:rsidP="00B9554D">
      <w:pPr>
        <w:spacing w:after="0" w:line="240" w:lineRule="auto"/>
      </w:pPr>
      <w:r>
        <w:separator/>
      </w:r>
    </w:p>
  </w:endnote>
  <w:endnote w:type="continuationSeparator" w:id="0">
    <w:p w:rsidR="00DA4A75" w:rsidRDefault="00DA4A75" w:rsidP="00B9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75" w:rsidRDefault="00DA4A75" w:rsidP="00B9554D">
      <w:pPr>
        <w:spacing w:after="0" w:line="240" w:lineRule="auto"/>
      </w:pPr>
      <w:r>
        <w:separator/>
      </w:r>
    </w:p>
  </w:footnote>
  <w:footnote w:type="continuationSeparator" w:id="0">
    <w:p w:rsidR="00DA4A75" w:rsidRDefault="00DA4A75" w:rsidP="00B95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A43"/>
    <w:multiLevelType w:val="hybridMultilevel"/>
    <w:tmpl w:val="EC66C192"/>
    <w:lvl w:ilvl="0" w:tplc="0414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57B7954"/>
    <w:multiLevelType w:val="hybridMultilevel"/>
    <w:tmpl w:val="C29C8B80"/>
    <w:lvl w:ilvl="0" w:tplc="ADA2CD96">
      <w:start w:val="1"/>
      <w:numFmt w:val="bullet"/>
      <w:lvlText w:val="•"/>
      <w:lvlJc w:val="left"/>
      <w:pPr>
        <w:tabs>
          <w:tab w:val="num" w:pos="927"/>
        </w:tabs>
        <w:ind w:left="927" w:hanging="360"/>
      </w:pPr>
      <w:rPr>
        <w:rFonts w:ascii="Arial" w:hAnsi="Arial" w:hint="default"/>
        <w:sz w:val="22"/>
        <w:szCs w:val="22"/>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507662"/>
    <w:multiLevelType w:val="hybridMultilevel"/>
    <w:tmpl w:val="86E809F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A2707"/>
    <w:multiLevelType w:val="hybridMultilevel"/>
    <w:tmpl w:val="EEB89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81E12"/>
    <w:multiLevelType w:val="hybridMultilevel"/>
    <w:tmpl w:val="9E5A5EFE"/>
    <w:lvl w:ilvl="0" w:tplc="D45C53C4">
      <w:start w:val="1"/>
      <w:numFmt w:val="decimal"/>
      <w:lvlText w:val="%1"/>
      <w:lvlJc w:val="left"/>
      <w:pPr>
        <w:tabs>
          <w:tab w:val="num" w:pos="720"/>
        </w:tabs>
        <w:ind w:left="720" w:hanging="360"/>
      </w:pPr>
      <w:rPr>
        <w:rFonts w:hint="default"/>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B82712"/>
    <w:multiLevelType w:val="hybridMultilevel"/>
    <w:tmpl w:val="17B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E49C2"/>
    <w:multiLevelType w:val="hybridMultilevel"/>
    <w:tmpl w:val="DADA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F0098"/>
    <w:multiLevelType w:val="hybridMultilevel"/>
    <w:tmpl w:val="CA26945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DB4276"/>
    <w:multiLevelType w:val="hybridMultilevel"/>
    <w:tmpl w:val="E4D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27645"/>
    <w:multiLevelType w:val="hybridMultilevel"/>
    <w:tmpl w:val="FB8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C7948"/>
    <w:multiLevelType w:val="hybridMultilevel"/>
    <w:tmpl w:val="85E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41B99"/>
    <w:multiLevelType w:val="hybridMultilevel"/>
    <w:tmpl w:val="0BF05A3C"/>
    <w:lvl w:ilvl="0" w:tplc="286C19E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A7404"/>
    <w:multiLevelType w:val="hybridMultilevel"/>
    <w:tmpl w:val="F3C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2238B"/>
    <w:multiLevelType w:val="hybridMultilevel"/>
    <w:tmpl w:val="ED2AECEE"/>
    <w:lvl w:ilvl="0" w:tplc="ADA2CD96">
      <w:start w:val="1"/>
      <w:numFmt w:val="bullet"/>
      <w:lvlText w:val="•"/>
      <w:lvlJc w:val="left"/>
      <w:pPr>
        <w:tabs>
          <w:tab w:val="num" w:pos="360"/>
        </w:tabs>
        <w:ind w:left="360" w:hanging="360"/>
      </w:pPr>
      <w:rPr>
        <w:rFonts w:ascii="Arial" w:hAnsi="Arial" w:hint="default"/>
        <w:sz w:val="22"/>
        <w:szCs w:val="22"/>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9B90D9B"/>
    <w:multiLevelType w:val="hybridMultilevel"/>
    <w:tmpl w:val="4CC8F846"/>
    <w:lvl w:ilvl="0" w:tplc="ADA2CD96">
      <w:start w:val="1"/>
      <w:numFmt w:val="bullet"/>
      <w:lvlText w:val="•"/>
      <w:lvlJc w:val="left"/>
      <w:pPr>
        <w:ind w:left="720" w:hanging="360"/>
      </w:pPr>
      <w:rPr>
        <w:rFonts w:ascii="Arial" w:hAnsi="Arial" w:hint="default"/>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B55B8"/>
    <w:multiLevelType w:val="hybridMultilevel"/>
    <w:tmpl w:val="1114AD5E"/>
    <w:lvl w:ilvl="0" w:tplc="64A22BD4">
      <w:start w:val="1"/>
      <w:numFmt w:val="bullet"/>
      <w:lvlText w:val=""/>
      <w:lvlJc w:val="left"/>
      <w:pPr>
        <w:tabs>
          <w:tab w:val="num" w:pos="1134"/>
        </w:tabs>
        <w:ind w:left="1134" w:hanging="567"/>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600F2E"/>
    <w:multiLevelType w:val="hybridMultilevel"/>
    <w:tmpl w:val="A2447F9E"/>
    <w:lvl w:ilvl="0" w:tplc="ADA2CD96">
      <w:start w:val="1"/>
      <w:numFmt w:val="bullet"/>
      <w:lvlText w:val="•"/>
      <w:lvlJc w:val="left"/>
      <w:pPr>
        <w:ind w:left="1134" w:hanging="360"/>
      </w:pPr>
      <w:rPr>
        <w:rFonts w:ascii="Arial" w:hAnsi="Arial" w:hint="default"/>
        <w:sz w:val="22"/>
        <w:szCs w:val="22"/>
        <w:u w:val="none"/>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nsid w:val="50407332"/>
    <w:multiLevelType w:val="hybridMultilevel"/>
    <w:tmpl w:val="0D5266E6"/>
    <w:lvl w:ilvl="0" w:tplc="62F25EAC">
      <w:start w:val="1"/>
      <w:numFmt w:val="bullet"/>
      <w:pStyle w:val="List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635652"/>
    <w:multiLevelType w:val="hybridMultilevel"/>
    <w:tmpl w:val="068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2096A"/>
    <w:multiLevelType w:val="hybridMultilevel"/>
    <w:tmpl w:val="A9C43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D7FF0"/>
    <w:multiLevelType w:val="hybridMultilevel"/>
    <w:tmpl w:val="F8407A0A"/>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1">
    <w:nsid w:val="5A681399"/>
    <w:multiLevelType w:val="hybridMultilevel"/>
    <w:tmpl w:val="EEAA7522"/>
    <w:lvl w:ilvl="0" w:tplc="ADA2CD96">
      <w:start w:val="1"/>
      <w:numFmt w:val="bullet"/>
      <w:lvlText w:val="•"/>
      <w:lvlJc w:val="left"/>
      <w:pPr>
        <w:tabs>
          <w:tab w:val="num" w:pos="360"/>
        </w:tabs>
        <w:ind w:left="360" w:hanging="360"/>
      </w:pPr>
      <w:rPr>
        <w:rFonts w:ascii="Arial" w:hAnsi="Arial" w:hint="default"/>
        <w:sz w:val="22"/>
        <w:szCs w:val="22"/>
        <w:u w:val="none"/>
      </w:rPr>
    </w:lvl>
    <w:lvl w:ilvl="1" w:tplc="08090003">
      <w:start w:val="1"/>
      <w:numFmt w:val="bullet"/>
      <w:lvlText w:val="o"/>
      <w:lvlJc w:val="left"/>
      <w:pPr>
        <w:tabs>
          <w:tab w:val="num" w:pos="1440"/>
        </w:tabs>
        <w:ind w:left="1440" w:hanging="360"/>
      </w:pPr>
      <w:rPr>
        <w:rFonts w:ascii="Courier New" w:hAnsi="Courier New" w:cs="Courier New" w:hint="default"/>
        <w:sz w:val="22"/>
        <w:szCs w:val="22"/>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2622D3"/>
    <w:multiLevelType w:val="hybridMultilevel"/>
    <w:tmpl w:val="7C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E608B"/>
    <w:multiLevelType w:val="hybridMultilevel"/>
    <w:tmpl w:val="DCA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B56FD"/>
    <w:multiLevelType w:val="hybridMultilevel"/>
    <w:tmpl w:val="D51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11"/>
  </w:num>
  <w:num w:numId="5">
    <w:abstractNumId w:val="21"/>
  </w:num>
  <w:num w:numId="6">
    <w:abstractNumId w:val="13"/>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16"/>
  </w:num>
  <w:num w:numId="13">
    <w:abstractNumId w:val="14"/>
  </w:num>
  <w:num w:numId="14">
    <w:abstractNumId w:val="8"/>
  </w:num>
  <w:num w:numId="15">
    <w:abstractNumId w:val="24"/>
  </w:num>
  <w:num w:numId="16">
    <w:abstractNumId w:val="6"/>
  </w:num>
  <w:num w:numId="17">
    <w:abstractNumId w:val="5"/>
  </w:num>
  <w:num w:numId="18">
    <w:abstractNumId w:val="0"/>
  </w:num>
  <w:num w:numId="19">
    <w:abstractNumId w:val="9"/>
  </w:num>
  <w:num w:numId="20">
    <w:abstractNumId w:val="12"/>
  </w:num>
  <w:num w:numId="21">
    <w:abstractNumId w:val="19"/>
  </w:num>
  <w:num w:numId="22">
    <w:abstractNumId w:val="10"/>
  </w:num>
  <w:num w:numId="23">
    <w:abstractNumId w:val="2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0A"/>
    <w:rsid w:val="000E3D19"/>
    <w:rsid w:val="000E616A"/>
    <w:rsid w:val="00140F8A"/>
    <w:rsid w:val="00150ED3"/>
    <w:rsid w:val="00356AF8"/>
    <w:rsid w:val="003F7F19"/>
    <w:rsid w:val="00451012"/>
    <w:rsid w:val="0050408E"/>
    <w:rsid w:val="005F35AD"/>
    <w:rsid w:val="006068D5"/>
    <w:rsid w:val="0061512E"/>
    <w:rsid w:val="006949A7"/>
    <w:rsid w:val="006C4998"/>
    <w:rsid w:val="006C6D4A"/>
    <w:rsid w:val="0070105D"/>
    <w:rsid w:val="00736367"/>
    <w:rsid w:val="007C16D7"/>
    <w:rsid w:val="007F1546"/>
    <w:rsid w:val="00844296"/>
    <w:rsid w:val="008A1708"/>
    <w:rsid w:val="008A6290"/>
    <w:rsid w:val="008A6C8F"/>
    <w:rsid w:val="008D3660"/>
    <w:rsid w:val="00900BBB"/>
    <w:rsid w:val="00907B70"/>
    <w:rsid w:val="009949F3"/>
    <w:rsid w:val="009D56E1"/>
    <w:rsid w:val="009E38ED"/>
    <w:rsid w:val="00A23B88"/>
    <w:rsid w:val="00B9554D"/>
    <w:rsid w:val="00CD6B5B"/>
    <w:rsid w:val="00D0200A"/>
    <w:rsid w:val="00D41E2E"/>
    <w:rsid w:val="00DA4A75"/>
    <w:rsid w:val="00DE5BFF"/>
    <w:rsid w:val="00EA0413"/>
    <w:rsid w:val="00EE06F1"/>
    <w:rsid w:val="00FA57D5"/>
    <w:rsid w:val="00F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A"/>
    <w:pPr>
      <w:spacing w:after="200" w:line="276" w:lineRule="auto"/>
    </w:pPr>
    <w:rPr>
      <w:sz w:val="22"/>
      <w:szCs w:val="22"/>
    </w:rPr>
  </w:style>
  <w:style w:type="paragraph" w:styleId="Heading1">
    <w:name w:val="heading 1"/>
    <w:basedOn w:val="Normal"/>
    <w:next w:val="Normal"/>
    <w:link w:val="Heading1Char"/>
    <w:uiPriority w:val="9"/>
    <w:qFormat/>
    <w:rsid w:val="00EE06F1"/>
    <w:pPr>
      <w:keepNext/>
      <w:keepLines/>
      <w:spacing w:before="360" w:after="0" w:line="240" w:lineRule="auto"/>
      <w:outlineLvl w:val="0"/>
    </w:pPr>
    <w:rPr>
      <w:rFonts w:ascii="Arial" w:eastAsia="Times New Roman" w:hAnsi="Arial"/>
      <w:bCs/>
      <w:color w:val="244061"/>
      <w:sz w:val="32"/>
      <w:szCs w:val="28"/>
    </w:rPr>
  </w:style>
  <w:style w:type="paragraph" w:styleId="Heading2">
    <w:name w:val="heading 2"/>
    <w:basedOn w:val="Normal"/>
    <w:next w:val="Normal"/>
    <w:link w:val="Heading2Char"/>
    <w:uiPriority w:val="9"/>
    <w:unhideWhenUsed/>
    <w:qFormat/>
    <w:rsid w:val="00EE06F1"/>
    <w:pPr>
      <w:keepNext/>
      <w:keepLines/>
      <w:spacing w:before="120" w:after="0" w:line="240" w:lineRule="auto"/>
      <w:outlineLvl w:val="1"/>
    </w:pPr>
    <w:rPr>
      <w:rFonts w:ascii="Arial" w:eastAsia="Times New Roman" w:hAnsi="Arial"/>
      <w:b/>
      <w:bCs/>
      <w:color w:val="002060"/>
      <w:sz w:val="28"/>
      <w:szCs w:val="26"/>
    </w:rPr>
  </w:style>
  <w:style w:type="paragraph" w:styleId="Heading3">
    <w:name w:val="heading 3"/>
    <w:aliases w:val=" Char2"/>
    <w:basedOn w:val="Normal"/>
    <w:next w:val="Normal"/>
    <w:link w:val="Heading3Char"/>
    <w:uiPriority w:val="9"/>
    <w:unhideWhenUsed/>
    <w:qFormat/>
    <w:rsid w:val="00EE06F1"/>
    <w:pPr>
      <w:keepNext/>
      <w:keepLines/>
      <w:spacing w:before="20" w:after="0" w:line="240" w:lineRule="auto"/>
      <w:outlineLvl w:val="2"/>
    </w:pPr>
    <w:rPr>
      <w:rFonts w:eastAsia="Times New Roman"/>
      <w:b/>
      <w:bCs/>
      <w:color w:val="283138"/>
      <w:sz w:val="24"/>
      <w:szCs w:val="20"/>
    </w:rPr>
  </w:style>
  <w:style w:type="paragraph" w:styleId="Heading4">
    <w:name w:val="heading 4"/>
    <w:basedOn w:val="Normal"/>
    <w:next w:val="Normal"/>
    <w:link w:val="Heading4Char"/>
    <w:uiPriority w:val="9"/>
    <w:unhideWhenUsed/>
    <w:qFormat/>
    <w:rsid w:val="00EE06F1"/>
    <w:pPr>
      <w:keepNext/>
      <w:keepLines/>
      <w:spacing w:before="200" w:after="0"/>
      <w:outlineLvl w:val="3"/>
    </w:pPr>
    <w:rPr>
      <w:rFonts w:ascii="Arial" w:eastAsia="Times New Roman" w:hAnsi="Arial"/>
      <w:b/>
      <w:bCs/>
      <w:iCs/>
      <w:color w:val="262626"/>
      <w:sz w:val="20"/>
      <w:szCs w:val="20"/>
    </w:rPr>
  </w:style>
  <w:style w:type="paragraph" w:styleId="Heading5">
    <w:name w:val="heading 5"/>
    <w:basedOn w:val="Normal"/>
    <w:next w:val="Normal"/>
    <w:link w:val="Heading5Char"/>
    <w:uiPriority w:val="9"/>
    <w:semiHidden/>
    <w:unhideWhenUsed/>
    <w:qFormat/>
    <w:rsid w:val="00EE06F1"/>
    <w:pPr>
      <w:keepNext/>
      <w:keepLines/>
      <w:spacing w:before="200" w:after="0"/>
      <w:outlineLvl w:val="4"/>
    </w:pPr>
    <w:rPr>
      <w:rFonts w:ascii="Arial" w:eastAsia="Times New Roman" w:hAnsi="Arial"/>
      <w:color w:val="000000"/>
      <w:sz w:val="20"/>
      <w:szCs w:val="20"/>
    </w:rPr>
  </w:style>
  <w:style w:type="paragraph" w:styleId="Heading6">
    <w:name w:val="heading 6"/>
    <w:basedOn w:val="Normal"/>
    <w:next w:val="Normal"/>
    <w:link w:val="Heading6Char"/>
    <w:uiPriority w:val="9"/>
    <w:semiHidden/>
    <w:unhideWhenUsed/>
    <w:qFormat/>
    <w:rsid w:val="00EE06F1"/>
    <w:pPr>
      <w:keepNext/>
      <w:keepLines/>
      <w:spacing w:before="200" w:after="0"/>
      <w:outlineLvl w:val="5"/>
    </w:pPr>
    <w:rPr>
      <w:rFonts w:ascii="Arial" w:eastAsia="Times New Roman" w:hAnsi="Arial"/>
      <w:i/>
      <w:iCs/>
      <w:color w:val="000000"/>
      <w:sz w:val="20"/>
      <w:szCs w:val="20"/>
    </w:rPr>
  </w:style>
  <w:style w:type="paragraph" w:styleId="Heading7">
    <w:name w:val="heading 7"/>
    <w:basedOn w:val="Normal"/>
    <w:next w:val="Normal"/>
    <w:link w:val="Heading7Char"/>
    <w:uiPriority w:val="9"/>
    <w:semiHidden/>
    <w:unhideWhenUsed/>
    <w:qFormat/>
    <w:rsid w:val="00EE06F1"/>
    <w:pPr>
      <w:keepNext/>
      <w:keepLines/>
      <w:spacing w:before="200" w:after="0"/>
      <w:outlineLvl w:val="6"/>
    </w:pPr>
    <w:rPr>
      <w:rFonts w:ascii="Arial" w:eastAsia="Times New Roman" w:hAnsi="Arial"/>
      <w:i/>
      <w:iCs/>
      <w:color w:val="283138"/>
      <w:sz w:val="20"/>
      <w:szCs w:val="20"/>
    </w:rPr>
  </w:style>
  <w:style w:type="paragraph" w:styleId="Heading8">
    <w:name w:val="heading 8"/>
    <w:basedOn w:val="Normal"/>
    <w:next w:val="Normal"/>
    <w:link w:val="Heading8Char"/>
    <w:uiPriority w:val="9"/>
    <w:semiHidden/>
    <w:unhideWhenUsed/>
    <w:qFormat/>
    <w:rsid w:val="00EE06F1"/>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EE06F1"/>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6F1"/>
    <w:rPr>
      <w:rFonts w:ascii="Arial" w:eastAsia="Times New Roman" w:hAnsi="Arial"/>
      <w:bCs/>
      <w:color w:val="244061"/>
      <w:sz w:val="32"/>
      <w:szCs w:val="28"/>
    </w:rPr>
  </w:style>
  <w:style w:type="character" w:customStyle="1" w:styleId="Heading2Char">
    <w:name w:val="Heading 2 Char"/>
    <w:link w:val="Heading2"/>
    <w:uiPriority w:val="9"/>
    <w:rsid w:val="00EE06F1"/>
    <w:rPr>
      <w:rFonts w:ascii="Arial" w:eastAsia="Times New Roman" w:hAnsi="Arial"/>
      <w:b/>
      <w:bCs/>
      <w:color w:val="002060"/>
      <w:sz w:val="28"/>
      <w:szCs w:val="26"/>
    </w:rPr>
  </w:style>
  <w:style w:type="character" w:customStyle="1" w:styleId="Heading3Char">
    <w:name w:val="Heading 3 Char"/>
    <w:aliases w:val=" Char2 Char"/>
    <w:link w:val="Heading3"/>
    <w:uiPriority w:val="9"/>
    <w:rsid w:val="00EE06F1"/>
    <w:rPr>
      <w:rFonts w:eastAsia="Times New Roman"/>
      <w:b/>
      <w:bCs/>
      <w:color w:val="283138"/>
      <w:sz w:val="24"/>
    </w:rPr>
  </w:style>
  <w:style w:type="character" w:customStyle="1" w:styleId="Heading4Char">
    <w:name w:val="Heading 4 Char"/>
    <w:link w:val="Heading4"/>
    <w:uiPriority w:val="9"/>
    <w:rsid w:val="00EE06F1"/>
    <w:rPr>
      <w:rFonts w:ascii="Arial" w:eastAsia="Times New Roman" w:hAnsi="Arial"/>
      <w:b/>
      <w:bCs/>
      <w:iCs/>
      <w:color w:val="262626"/>
    </w:rPr>
  </w:style>
  <w:style w:type="character" w:customStyle="1" w:styleId="Heading5Char">
    <w:name w:val="Heading 5 Char"/>
    <w:link w:val="Heading5"/>
    <w:uiPriority w:val="9"/>
    <w:semiHidden/>
    <w:rsid w:val="00EE06F1"/>
    <w:rPr>
      <w:rFonts w:ascii="Arial" w:eastAsia="Times New Roman" w:hAnsi="Arial"/>
      <w:color w:val="000000"/>
    </w:rPr>
  </w:style>
  <w:style w:type="character" w:customStyle="1" w:styleId="Heading6Char">
    <w:name w:val="Heading 6 Char"/>
    <w:link w:val="Heading6"/>
    <w:uiPriority w:val="9"/>
    <w:semiHidden/>
    <w:rsid w:val="00EE06F1"/>
    <w:rPr>
      <w:rFonts w:ascii="Arial" w:eastAsia="Times New Roman" w:hAnsi="Arial"/>
      <w:i/>
      <w:iCs/>
      <w:color w:val="000000"/>
    </w:rPr>
  </w:style>
  <w:style w:type="character" w:customStyle="1" w:styleId="Heading7Char">
    <w:name w:val="Heading 7 Char"/>
    <w:link w:val="Heading7"/>
    <w:uiPriority w:val="9"/>
    <w:semiHidden/>
    <w:rsid w:val="00EE06F1"/>
    <w:rPr>
      <w:rFonts w:ascii="Arial" w:eastAsia="Times New Roman" w:hAnsi="Arial"/>
      <w:i/>
      <w:iCs/>
      <w:color w:val="283138"/>
    </w:rPr>
  </w:style>
  <w:style w:type="character" w:customStyle="1" w:styleId="Heading8Char">
    <w:name w:val="Heading 8 Char"/>
    <w:link w:val="Heading8"/>
    <w:uiPriority w:val="9"/>
    <w:semiHidden/>
    <w:rsid w:val="00EE06F1"/>
    <w:rPr>
      <w:rFonts w:ascii="Arial" w:eastAsia="Times New Roman" w:hAnsi="Arial"/>
      <w:color w:val="000000"/>
    </w:rPr>
  </w:style>
  <w:style w:type="character" w:customStyle="1" w:styleId="Heading9Char">
    <w:name w:val="Heading 9 Char"/>
    <w:link w:val="Heading9"/>
    <w:uiPriority w:val="9"/>
    <w:semiHidden/>
    <w:rsid w:val="00EE06F1"/>
    <w:rPr>
      <w:rFonts w:ascii="Arial" w:eastAsia="Times New Roman" w:hAnsi="Arial"/>
      <w:i/>
      <w:iCs/>
      <w:color w:val="000000"/>
    </w:rPr>
  </w:style>
  <w:style w:type="paragraph" w:styleId="Caption">
    <w:name w:val="caption"/>
    <w:basedOn w:val="Normal"/>
    <w:next w:val="Normal"/>
    <w:uiPriority w:val="35"/>
    <w:unhideWhenUsed/>
    <w:qFormat/>
    <w:rsid w:val="00EE06F1"/>
    <w:pPr>
      <w:spacing w:line="240" w:lineRule="auto"/>
    </w:pPr>
    <w:rPr>
      <w:rFonts w:eastAsia="Times New Roman"/>
      <w:b/>
      <w:bCs/>
      <w:smallCaps/>
      <w:color w:val="244061"/>
      <w:spacing w:val="6"/>
      <w:sz w:val="24"/>
      <w:szCs w:val="18"/>
      <w:lang w:bidi="hi-IN"/>
    </w:rPr>
  </w:style>
  <w:style w:type="paragraph" w:styleId="Title">
    <w:name w:val="Title"/>
    <w:basedOn w:val="Normal"/>
    <w:next w:val="Normal"/>
    <w:link w:val="TitleChar"/>
    <w:uiPriority w:val="10"/>
    <w:qFormat/>
    <w:rsid w:val="00EE06F1"/>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EE06F1"/>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EE06F1"/>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EE06F1"/>
    <w:rPr>
      <w:rFonts w:eastAsia="Times New Roman"/>
      <w:iCs/>
      <w:color w:val="38454F"/>
      <w:sz w:val="32"/>
      <w:szCs w:val="24"/>
      <w:lang w:bidi="hi-IN"/>
    </w:rPr>
  </w:style>
  <w:style w:type="character" w:styleId="Strong">
    <w:name w:val="Strong"/>
    <w:uiPriority w:val="22"/>
    <w:qFormat/>
    <w:rsid w:val="00EE06F1"/>
    <w:rPr>
      <w:b/>
      <w:bCs/>
      <w:color w:val="38454F"/>
    </w:rPr>
  </w:style>
  <w:style w:type="character" w:styleId="Emphasis">
    <w:name w:val="Emphasis"/>
    <w:uiPriority w:val="20"/>
    <w:qFormat/>
    <w:rsid w:val="00EE06F1"/>
    <w:rPr>
      <w:b w:val="0"/>
      <w:i/>
      <w:iCs/>
      <w:color w:val="283138"/>
    </w:rPr>
  </w:style>
  <w:style w:type="paragraph" w:styleId="NoSpacing">
    <w:name w:val="No Spacing"/>
    <w:link w:val="NoSpacingChar"/>
    <w:uiPriority w:val="1"/>
    <w:qFormat/>
    <w:rsid w:val="00EE06F1"/>
  </w:style>
  <w:style w:type="character" w:customStyle="1" w:styleId="NoSpacingChar">
    <w:name w:val="No Spacing Char"/>
    <w:link w:val="NoSpacing"/>
    <w:uiPriority w:val="1"/>
    <w:rsid w:val="00EE06F1"/>
  </w:style>
  <w:style w:type="paragraph" w:styleId="ListParagraph">
    <w:name w:val="List Paragraph"/>
    <w:basedOn w:val="Normal"/>
    <w:uiPriority w:val="34"/>
    <w:qFormat/>
    <w:rsid w:val="00EE06F1"/>
    <w:pPr>
      <w:spacing w:line="240" w:lineRule="auto"/>
      <w:ind w:left="720" w:hanging="288"/>
      <w:contextualSpacing/>
    </w:pPr>
    <w:rPr>
      <w:color w:val="283138"/>
    </w:rPr>
  </w:style>
  <w:style w:type="paragraph" w:styleId="Quote">
    <w:name w:val="Quote"/>
    <w:basedOn w:val="Normal"/>
    <w:next w:val="Normal"/>
    <w:link w:val="QuoteChar"/>
    <w:uiPriority w:val="29"/>
    <w:qFormat/>
    <w:rsid w:val="00EE06F1"/>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QuoteChar">
    <w:name w:val="Quote Char"/>
    <w:link w:val="Quote"/>
    <w:uiPriority w:val="29"/>
    <w:rsid w:val="00EE06F1"/>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EE06F1"/>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IntenseQuoteChar">
    <w:name w:val="Intense Quote Char"/>
    <w:link w:val="IntenseQuote"/>
    <w:uiPriority w:val="30"/>
    <w:rsid w:val="00EE06F1"/>
    <w:rPr>
      <w:rFonts w:eastAsia="Times New Roman"/>
      <w:b/>
      <w:bCs/>
      <w:i/>
      <w:iCs/>
      <w:color w:val="D2610C"/>
      <w:sz w:val="26"/>
      <w:lang w:bidi="hi-IN"/>
    </w:rPr>
  </w:style>
  <w:style w:type="character" w:styleId="SubtleEmphasis">
    <w:name w:val="Subtle Emphasis"/>
    <w:uiPriority w:val="19"/>
    <w:qFormat/>
    <w:rsid w:val="00EE06F1"/>
    <w:rPr>
      <w:i/>
      <w:iCs/>
      <w:color w:val="000000"/>
    </w:rPr>
  </w:style>
  <w:style w:type="character" w:styleId="IntenseEmphasis">
    <w:name w:val="Intense Emphasis"/>
    <w:uiPriority w:val="21"/>
    <w:qFormat/>
    <w:rsid w:val="00EE06F1"/>
    <w:rPr>
      <w:b/>
      <w:bCs/>
      <w:i/>
      <w:iCs/>
      <w:color w:val="283138"/>
    </w:rPr>
  </w:style>
  <w:style w:type="character" w:styleId="SubtleReference">
    <w:name w:val="Subtle Reference"/>
    <w:uiPriority w:val="31"/>
    <w:qFormat/>
    <w:rsid w:val="00EE06F1"/>
    <w:rPr>
      <w:smallCaps/>
      <w:color w:val="000000"/>
      <w:u w:val="single"/>
    </w:rPr>
  </w:style>
  <w:style w:type="character" w:styleId="IntenseReference">
    <w:name w:val="Intense Reference"/>
    <w:uiPriority w:val="32"/>
    <w:qFormat/>
    <w:rsid w:val="00EE06F1"/>
    <w:rPr>
      <w:rFonts w:ascii="Arial" w:hAnsi="Arial"/>
      <w:b/>
      <w:bCs/>
      <w:smallCaps/>
      <w:color w:val="283138"/>
      <w:spacing w:val="5"/>
      <w:sz w:val="22"/>
      <w:u w:val="single"/>
    </w:rPr>
  </w:style>
  <w:style w:type="character" w:styleId="BookTitle">
    <w:name w:val="Book Title"/>
    <w:uiPriority w:val="33"/>
    <w:qFormat/>
    <w:rsid w:val="00EE06F1"/>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EE06F1"/>
    <w:pPr>
      <w:spacing w:before="480" w:line="264" w:lineRule="auto"/>
      <w:outlineLvl w:val="9"/>
    </w:pPr>
    <w:rPr>
      <w:b/>
      <w:color w:val="283138"/>
    </w:rPr>
  </w:style>
  <w:style w:type="paragraph" w:styleId="Footer">
    <w:name w:val="footer"/>
    <w:basedOn w:val="Normal"/>
    <w:link w:val="FooterChar"/>
    <w:rsid w:val="00D0200A"/>
    <w:pPr>
      <w:tabs>
        <w:tab w:val="center" w:pos="4153"/>
        <w:tab w:val="right" w:pos="8306"/>
      </w:tabs>
      <w:spacing w:after="0" w:line="240" w:lineRule="auto"/>
    </w:pPr>
    <w:rPr>
      <w:rFonts w:ascii="Times New Roman" w:eastAsia="Times New Roman" w:hAnsi="Times New Roman"/>
      <w:sz w:val="24"/>
      <w:szCs w:val="20"/>
      <w:lang w:val="en-GB" w:eastAsia="it-IT"/>
    </w:rPr>
  </w:style>
  <w:style w:type="character" w:customStyle="1" w:styleId="FooterChar">
    <w:name w:val="Footer Char"/>
    <w:basedOn w:val="DefaultParagraphFont"/>
    <w:link w:val="Footer"/>
    <w:rsid w:val="00D0200A"/>
    <w:rPr>
      <w:rFonts w:ascii="Times New Roman" w:eastAsia="Times New Roman" w:hAnsi="Times New Roman"/>
      <w:sz w:val="24"/>
      <w:lang w:val="en-GB" w:eastAsia="it-IT"/>
    </w:rPr>
  </w:style>
  <w:style w:type="paragraph" w:customStyle="1" w:styleId="Heading1A">
    <w:name w:val="Heading 1A"/>
    <w:basedOn w:val="Normal"/>
    <w:rsid w:val="00D0200A"/>
    <w:pPr>
      <w:spacing w:after="0" w:line="240" w:lineRule="auto"/>
      <w:ind w:left="1134" w:hanging="1134"/>
    </w:pPr>
    <w:rPr>
      <w:rFonts w:ascii="Verdana" w:eastAsia="Times New Roman" w:hAnsi="Verdana"/>
      <w:b/>
      <w:sz w:val="24"/>
      <w:szCs w:val="20"/>
      <w:lang w:val="en-GB" w:eastAsia="it-IT"/>
    </w:rPr>
  </w:style>
  <w:style w:type="paragraph" w:styleId="ListBullet">
    <w:name w:val="List Bullet"/>
    <w:basedOn w:val="Normal"/>
    <w:link w:val="ListBulletChar"/>
    <w:rsid w:val="00D0200A"/>
    <w:pPr>
      <w:numPr>
        <w:numId w:val="1"/>
      </w:numPr>
      <w:tabs>
        <w:tab w:val="clear" w:pos="360"/>
        <w:tab w:val="num" w:pos="180"/>
      </w:tabs>
      <w:spacing w:after="0" w:line="240" w:lineRule="auto"/>
      <w:ind w:left="180" w:hanging="180"/>
    </w:pPr>
    <w:rPr>
      <w:rFonts w:ascii="Times New Roman" w:eastAsia="Times New Roman" w:hAnsi="Times New Roman"/>
      <w:sz w:val="24"/>
      <w:szCs w:val="20"/>
      <w:lang w:val="en-GB" w:eastAsia="en-GB"/>
    </w:rPr>
  </w:style>
  <w:style w:type="character" w:customStyle="1" w:styleId="ListBulletChar">
    <w:name w:val="List Bullet Char"/>
    <w:link w:val="ListBullet"/>
    <w:rsid w:val="00D0200A"/>
    <w:rPr>
      <w:rFonts w:ascii="Times New Roman" w:eastAsia="Times New Roman" w:hAnsi="Times New Roman"/>
      <w:sz w:val="24"/>
      <w:lang w:val="en-GB" w:eastAsia="en-GB"/>
    </w:rPr>
  </w:style>
  <w:style w:type="paragraph" w:customStyle="1" w:styleId="Normal11pt6ptparJustified">
    <w:name w:val="Normal 11 pt 6pt par Justified"/>
    <w:basedOn w:val="Normal"/>
    <w:link w:val="Normal11pt6ptparJustifiedChar"/>
    <w:rsid w:val="00D0200A"/>
    <w:pPr>
      <w:spacing w:after="120" w:line="240" w:lineRule="auto"/>
      <w:jc w:val="both"/>
    </w:pPr>
    <w:rPr>
      <w:rFonts w:ascii="Times New Roman" w:eastAsia="Times New Roman" w:hAnsi="Times New Roman"/>
      <w:szCs w:val="20"/>
      <w:lang w:val="en-GB" w:eastAsia="en-GB"/>
    </w:rPr>
  </w:style>
  <w:style w:type="character" w:customStyle="1" w:styleId="Normal11pt6ptparJustifiedChar">
    <w:name w:val="Normal 11 pt 6pt par Justified Char"/>
    <w:link w:val="Normal11pt6ptparJustified"/>
    <w:rsid w:val="00D0200A"/>
    <w:rPr>
      <w:rFonts w:ascii="Times New Roman" w:eastAsia="Times New Roman" w:hAnsi="Times New Roman"/>
      <w:sz w:val="22"/>
      <w:lang w:val="en-GB" w:eastAsia="en-GB"/>
    </w:rPr>
  </w:style>
  <w:style w:type="paragraph" w:styleId="Header">
    <w:name w:val="header"/>
    <w:basedOn w:val="Normal"/>
    <w:link w:val="HeaderChar"/>
    <w:rsid w:val="00D0200A"/>
    <w:pPr>
      <w:widowControl w:val="0"/>
      <w:tabs>
        <w:tab w:val="center" w:pos="4536"/>
        <w:tab w:val="right" w:pos="9072"/>
      </w:tabs>
      <w:spacing w:after="0" w:line="240" w:lineRule="auto"/>
    </w:pPr>
    <w:rPr>
      <w:rFonts w:ascii="Times New Roman" w:eastAsia="Times New Roman" w:hAnsi="Times New Roman"/>
      <w:sz w:val="20"/>
      <w:szCs w:val="20"/>
      <w:lang w:val="fr-FR" w:eastAsia="it-IT"/>
    </w:rPr>
  </w:style>
  <w:style w:type="character" w:customStyle="1" w:styleId="HeaderChar">
    <w:name w:val="Header Char"/>
    <w:basedOn w:val="DefaultParagraphFont"/>
    <w:link w:val="Header"/>
    <w:rsid w:val="00D0200A"/>
    <w:rPr>
      <w:rFonts w:ascii="Times New Roman" w:eastAsia="Times New Roman" w:hAnsi="Times New Roman"/>
      <w:lang w:val="fr-FR" w:eastAsia="it-IT"/>
    </w:rPr>
  </w:style>
  <w:style w:type="paragraph" w:styleId="BodyTextIndent2">
    <w:name w:val="Body Text Indent 2"/>
    <w:basedOn w:val="Normal"/>
    <w:link w:val="BodyTextIndent2Char"/>
    <w:rsid w:val="00D0200A"/>
    <w:pPr>
      <w:spacing w:after="0" w:line="240" w:lineRule="auto"/>
      <w:ind w:left="596" w:hanging="596"/>
    </w:pPr>
    <w:rPr>
      <w:rFonts w:ascii="Helvetica" w:eastAsia="Times New Roman" w:hAnsi="Helvetica"/>
      <w:sz w:val="20"/>
      <w:szCs w:val="20"/>
      <w:lang w:val="en-GB" w:eastAsia="it-IT"/>
    </w:rPr>
  </w:style>
  <w:style w:type="character" w:customStyle="1" w:styleId="BodyTextIndent2Char">
    <w:name w:val="Body Text Indent 2 Char"/>
    <w:basedOn w:val="DefaultParagraphFont"/>
    <w:link w:val="BodyTextIndent2"/>
    <w:rsid w:val="00D0200A"/>
    <w:rPr>
      <w:rFonts w:ascii="Helvetica" w:eastAsia="Times New Roman" w:hAnsi="Helvetica"/>
      <w:lang w:val="en-GB" w:eastAsia="it-IT"/>
    </w:rPr>
  </w:style>
  <w:style w:type="paragraph" w:styleId="FootnoteText">
    <w:name w:val="footnote text"/>
    <w:basedOn w:val="Normal"/>
    <w:link w:val="FootnoteTextChar"/>
    <w:uiPriority w:val="99"/>
    <w:semiHidden/>
    <w:unhideWhenUsed/>
    <w:rsid w:val="00B9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54D"/>
  </w:style>
  <w:style w:type="character" w:styleId="FootnoteReference">
    <w:name w:val="footnote reference"/>
    <w:basedOn w:val="DefaultParagraphFont"/>
    <w:uiPriority w:val="99"/>
    <w:semiHidden/>
    <w:unhideWhenUsed/>
    <w:rsid w:val="00B955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A"/>
    <w:pPr>
      <w:spacing w:after="200" w:line="276" w:lineRule="auto"/>
    </w:pPr>
    <w:rPr>
      <w:sz w:val="22"/>
      <w:szCs w:val="22"/>
    </w:rPr>
  </w:style>
  <w:style w:type="paragraph" w:styleId="Heading1">
    <w:name w:val="heading 1"/>
    <w:basedOn w:val="Normal"/>
    <w:next w:val="Normal"/>
    <w:link w:val="Heading1Char"/>
    <w:uiPriority w:val="9"/>
    <w:qFormat/>
    <w:rsid w:val="00EE06F1"/>
    <w:pPr>
      <w:keepNext/>
      <w:keepLines/>
      <w:spacing w:before="360" w:after="0" w:line="240" w:lineRule="auto"/>
      <w:outlineLvl w:val="0"/>
    </w:pPr>
    <w:rPr>
      <w:rFonts w:ascii="Arial" w:eastAsia="Times New Roman" w:hAnsi="Arial"/>
      <w:bCs/>
      <w:color w:val="244061"/>
      <w:sz w:val="32"/>
      <w:szCs w:val="28"/>
    </w:rPr>
  </w:style>
  <w:style w:type="paragraph" w:styleId="Heading2">
    <w:name w:val="heading 2"/>
    <w:basedOn w:val="Normal"/>
    <w:next w:val="Normal"/>
    <w:link w:val="Heading2Char"/>
    <w:uiPriority w:val="9"/>
    <w:unhideWhenUsed/>
    <w:qFormat/>
    <w:rsid w:val="00EE06F1"/>
    <w:pPr>
      <w:keepNext/>
      <w:keepLines/>
      <w:spacing w:before="120" w:after="0" w:line="240" w:lineRule="auto"/>
      <w:outlineLvl w:val="1"/>
    </w:pPr>
    <w:rPr>
      <w:rFonts w:ascii="Arial" w:eastAsia="Times New Roman" w:hAnsi="Arial"/>
      <w:b/>
      <w:bCs/>
      <w:color w:val="002060"/>
      <w:sz w:val="28"/>
      <w:szCs w:val="26"/>
    </w:rPr>
  </w:style>
  <w:style w:type="paragraph" w:styleId="Heading3">
    <w:name w:val="heading 3"/>
    <w:aliases w:val=" Char2"/>
    <w:basedOn w:val="Normal"/>
    <w:next w:val="Normal"/>
    <w:link w:val="Heading3Char"/>
    <w:uiPriority w:val="9"/>
    <w:unhideWhenUsed/>
    <w:qFormat/>
    <w:rsid w:val="00EE06F1"/>
    <w:pPr>
      <w:keepNext/>
      <w:keepLines/>
      <w:spacing w:before="20" w:after="0" w:line="240" w:lineRule="auto"/>
      <w:outlineLvl w:val="2"/>
    </w:pPr>
    <w:rPr>
      <w:rFonts w:eastAsia="Times New Roman"/>
      <w:b/>
      <w:bCs/>
      <w:color w:val="283138"/>
      <w:sz w:val="24"/>
      <w:szCs w:val="20"/>
    </w:rPr>
  </w:style>
  <w:style w:type="paragraph" w:styleId="Heading4">
    <w:name w:val="heading 4"/>
    <w:basedOn w:val="Normal"/>
    <w:next w:val="Normal"/>
    <w:link w:val="Heading4Char"/>
    <w:uiPriority w:val="9"/>
    <w:unhideWhenUsed/>
    <w:qFormat/>
    <w:rsid w:val="00EE06F1"/>
    <w:pPr>
      <w:keepNext/>
      <w:keepLines/>
      <w:spacing w:before="200" w:after="0"/>
      <w:outlineLvl w:val="3"/>
    </w:pPr>
    <w:rPr>
      <w:rFonts w:ascii="Arial" w:eastAsia="Times New Roman" w:hAnsi="Arial"/>
      <w:b/>
      <w:bCs/>
      <w:iCs/>
      <w:color w:val="262626"/>
      <w:sz w:val="20"/>
      <w:szCs w:val="20"/>
    </w:rPr>
  </w:style>
  <w:style w:type="paragraph" w:styleId="Heading5">
    <w:name w:val="heading 5"/>
    <w:basedOn w:val="Normal"/>
    <w:next w:val="Normal"/>
    <w:link w:val="Heading5Char"/>
    <w:uiPriority w:val="9"/>
    <w:semiHidden/>
    <w:unhideWhenUsed/>
    <w:qFormat/>
    <w:rsid w:val="00EE06F1"/>
    <w:pPr>
      <w:keepNext/>
      <w:keepLines/>
      <w:spacing w:before="200" w:after="0"/>
      <w:outlineLvl w:val="4"/>
    </w:pPr>
    <w:rPr>
      <w:rFonts w:ascii="Arial" w:eastAsia="Times New Roman" w:hAnsi="Arial"/>
      <w:color w:val="000000"/>
      <w:sz w:val="20"/>
      <w:szCs w:val="20"/>
    </w:rPr>
  </w:style>
  <w:style w:type="paragraph" w:styleId="Heading6">
    <w:name w:val="heading 6"/>
    <w:basedOn w:val="Normal"/>
    <w:next w:val="Normal"/>
    <w:link w:val="Heading6Char"/>
    <w:uiPriority w:val="9"/>
    <w:semiHidden/>
    <w:unhideWhenUsed/>
    <w:qFormat/>
    <w:rsid w:val="00EE06F1"/>
    <w:pPr>
      <w:keepNext/>
      <w:keepLines/>
      <w:spacing w:before="200" w:after="0"/>
      <w:outlineLvl w:val="5"/>
    </w:pPr>
    <w:rPr>
      <w:rFonts w:ascii="Arial" w:eastAsia="Times New Roman" w:hAnsi="Arial"/>
      <w:i/>
      <w:iCs/>
      <w:color w:val="000000"/>
      <w:sz w:val="20"/>
      <w:szCs w:val="20"/>
    </w:rPr>
  </w:style>
  <w:style w:type="paragraph" w:styleId="Heading7">
    <w:name w:val="heading 7"/>
    <w:basedOn w:val="Normal"/>
    <w:next w:val="Normal"/>
    <w:link w:val="Heading7Char"/>
    <w:uiPriority w:val="9"/>
    <w:semiHidden/>
    <w:unhideWhenUsed/>
    <w:qFormat/>
    <w:rsid w:val="00EE06F1"/>
    <w:pPr>
      <w:keepNext/>
      <w:keepLines/>
      <w:spacing w:before="200" w:after="0"/>
      <w:outlineLvl w:val="6"/>
    </w:pPr>
    <w:rPr>
      <w:rFonts w:ascii="Arial" w:eastAsia="Times New Roman" w:hAnsi="Arial"/>
      <w:i/>
      <w:iCs/>
      <w:color w:val="283138"/>
      <w:sz w:val="20"/>
      <w:szCs w:val="20"/>
    </w:rPr>
  </w:style>
  <w:style w:type="paragraph" w:styleId="Heading8">
    <w:name w:val="heading 8"/>
    <w:basedOn w:val="Normal"/>
    <w:next w:val="Normal"/>
    <w:link w:val="Heading8Char"/>
    <w:uiPriority w:val="9"/>
    <w:semiHidden/>
    <w:unhideWhenUsed/>
    <w:qFormat/>
    <w:rsid w:val="00EE06F1"/>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EE06F1"/>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6F1"/>
    <w:rPr>
      <w:rFonts w:ascii="Arial" w:eastAsia="Times New Roman" w:hAnsi="Arial"/>
      <w:bCs/>
      <w:color w:val="244061"/>
      <w:sz w:val="32"/>
      <w:szCs w:val="28"/>
    </w:rPr>
  </w:style>
  <w:style w:type="character" w:customStyle="1" w:styleId="Heading2Char">
    <w:name w:val="Heading 2 Char"/>
    <w:link w:val="Heading2"/>
    <w:uiPriority w:val="9"/>
    <w:rsid w:val="00EE06F1"/>
    <w:rPr>
      <w:rFonts w:ascii="Arial" w:eastAsia="Times New Roman" w:hAnsi="Arial"/>
      <w:b/>
      <w:bCs/>
      <w:color w:val="002060"/>
      <w:sz w:val="28"/>
      <w:szCs w:val="26"/>
    </w:rPr>
  </w:style>
  <w:style w:type="character" w:customStyle="1" w:styleId="Heading3Char">
    <w:name w:val="Heading 3 Char"/>
    <w:aliases w:val=" Char2 Char"/>
    <w:link w:val="Heading3"/>
    <w:uiPriority w:val="9"/>
    <w:rsid w:val="00EE06F1"/>
    <w:rPr>
      <w:rFonts w:eastAsia="Times New Roman"/>
      <w:b/>
      <w:bCs/>
      <w:color w:val="283138"/>
      <w:sz w:val="24"/>
    </w:rPr>
  </w:style>
  <w:style w:type="character" w:customStyle="1" w:styleId="Heading4Char">
    <w:name w:val="Heading 4 Char"/>
    <w:link w:val="Heading4"/>
    <w:uiPriority w:val="9"/>
    <w:rsid w:val="00EE06F1"/>
    <w:rPr>
      <w:rFonts w:ascii="Arial" w:eastAsia="Times New Roman" w:hAnsi="Arial"/>
      <w:b/>
      <w:bCs/>
      <w:iCs/>
      <w:color w:val="262626"/>
    </w:rPr>
  </w:style>
  <w:style w:type="character" w:customStyle="1" w:styleId="Heading5Char">
    <w:name w:val="Heading 5 Char"/>
    <w:link w:val="Heading5"/>
    <w:uiPriority w:val="9"/>
    <w:semiHidden/>
    <w:rsid w:val="00EE06F1"/>
    <w:rPr>
      <w:rFonts w:ascii="Arial" w:eastAsia="Times New Roman" w:hAnsi="Arial"/>
      <w:color w:val="000000"/>
    </w:rPr>
  </w:style>
  <w:style w:type="character" w:customStyle="1" w:styleId="Heading6Char">
    <w:name w:val="Heading 6 Char"/>
    <w:link w:val="Heading6"/>
    <w:uiPriority w:val="9"/>
    <w:semiHidden/>
    <w:rsid w:val="00EE06F1"/>
    <w:rPr>
      <w:rFonts w:ascii="Arial" w:eastAsia="Times New Roman" w:hAnsi="Arial"/>
      <w:i/>
      <w:iCs/>
      <w:color w:val="000000"/>
    </w:rPr>
  </w:style>
  <w:style w:type="character" w:customStyle="1" w:styleId="Heading7Char">
    <w:name w:val="Heading 7 Char"/>
    <w:link w:val="Heading7"/>
    <w:uiPriority w:val="9"/>
    <w:semiHidden/>
    <w:rsid w:val="00EE06F1"/>
    <w:rPr>
      <w:rFonts w:ascii="Arial" w:eastAsia="Times New Roman" w:hAnsi="Arial"/>
      <w:i/>
      <w:iCs/>
      <w:color w:val="283138"/>
    </w:rPr>
  </w:style>
  <w:style w:type="character" w:customStyle="1" w:styleId="Heading8Char">
    <w:name w:val="Heading 8 Char"/>
    <w:link w:val="Heading8"/>
    <w:uiPriority w:val="9"/>
    <w:semiHidden/>
    <w:rsid w:val="00EE06F1"/>
    <w:rPr>
      <w:rFonts w:ascii="Arial" w:eastAsia="Times New Roman" w:hAnsi="Arial"/>
      <w:color w:val="000000"/>
    </w:rPr>
  </w:style>
  <w:style w:type="character" w:customStyle="1" w:styleId="Heading9Char">
    <w:name w:val="Heading 9 Char"/>
    <w:link w:val="Heading9"/>
    <w:uiPriority w:val="9"/>
    <w:semiHidden/>
    <w:rsid w:val="00EE06F1"/>
    <w:rPr>
      <w:rFonts w:ascii="Arial" w:eastAsia="Times New Roman" w:hAnsi="Arial"/>
      <w:i/>
      <w:iCs/>
      <w:color w:val="000000"/>
    </w:rPr>
  </w:style>
  <w:style w:type="paragraph" w:styleId="Caption">
    <w:name w:val="caption"/>
    <w:basedOn w:val="Normal"/>
    <w:next w:val="Normal"/>
    <w:uiPriority w:val="35"/>
    <w:unhideWhenUsed/>
    <w:qFormat/>
    <w:rsid w:val="00EE06F1"/>
    <w:pPr>
      <w:spacing w:line="240" w:lineRule="auto"/>
    </w:pPr>
    <w:rPr>
      <w:rFonts w:eastAsia="Times New Roman"/>
      <w:b/>
      <w:bCs/>
      <w:smallCaps/>
      <w:color w:val="244061"/>
      <w:spacing w:val="6"/>
      <w:sz w:val="24"/>
      <w:szCs w:val="18"/>
      <w:lang w:bidi="hi-IN"/>
    </w:rPr>
  </w:style>
  <w:style w:type="paragraph" w:styleId="Title">
    <w:name w:val="Title"/>
    <w:basedOn w:val="Normal"/>
    <w:next w:val="Normal"/>
    <w:link w:val="TitleChar"/>
    <w:uiPriority w:val="10"/>
    <w:qFormat/>
    <w:rsid w:val="00EE06F1"/>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EE06F1"/>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EE06F1"/>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EE06F1"/>
    <w:rPr>
      <w:rFonts w:eastAsia="Times New Roman"/>
      <w:iCs/>
      <w:color w:val="38454F"/>
      <w:sz w:val="32"/>
      <w:szCs w:val="24"/>
      <w:lang w:bidi="hi-IN"/>
    </w:rPr>
  </w:style>
  <w:style w:type="character" w:styleId="Strong">
    <w:name w:val="Strong"/>
    <w:uiPriority w:val="22"/>
    <w:qFormat/>
    <w:rsid w:val="00EE06F1"/>
    <w:rPr>
      <w:b/>
      <w:bCs/>
      <w:color w:val="38454F"/>
    </w:rPr>
  </w:style>
  <w:style w:type="character" w:styleId="Emphasis">
    <w:name w:val="Emphasis"/>
    <w:uiPriority w:val="20"/>
    <w:qFormat/>
    <w:rsid w:val="00EE06F1"/>
    <w:rPr>
      <w:b w:val="0"/>
      <w:i/>
      <w:iCs/>
      <w:color w:val="283138"/>
    </w:rPr>
  </w:style>
  <w:style w:type="paragraph" w:styleId="NoSpacing">
    <w:name w:val="No Spacing"/>
    <w:link w:val="NoSpacingChar"/>
    <w:uiPriority w:val="1"/>
    <w:qFormat/>
    <w:rsid w:val="00EE06F1"/>
  </w:style>
  <w:style w:type="character" w:customStyle="1" w:styleId="NoSpacingChar">
    <w:name w:val="No Spacing Char"/>
    <w:link w:val="NoSpacing"/>
    <w:uiPriority w:val="1"/>
    <w:rsid w:val="00EE06F1"/>
  </w:style>
  <w:style w:type="paragraph" w:styleId="ListParagraph">
    <w:name w:val="List Paragraph"/>
    <w:basedOn w:val="Normal"/>
    <w:uiPriority w:val="34"/>
    <w:qFormat/>
    <w:rsid w:val="00EE06F1"/>
    <w:pPr>
      <w:spacing w:line="240" w:lineRule="auto"/>
      <w:ind w:left="720" w:hanging="288"/>
      <w:contextualSpacing/>
    </w:pPr>
    <w:rPr>
      <w:color w:val="283138"/>
    </w:rPr>
  </w:style>
  <w:style w:type="paragraph" w:styleId="Quote">
    <w:name w:val="Quote"/>
    <w:basedOn w:val="Normal"/>
    <w:next w:val="Normal"/>
    <w:link w:val="QuoteChar"/>
    <w:uiPriority w:val="29"/>
    <w:qFormat/>
    <w:rsid w:val="00EE06F1"/>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QuoteChar">
    <w:name w:val="Quote Char"/>
    <w:link w:val="Quote"/>
    <w:uiPriority w:val="29"/>
    <w:rsid w:val="00EE06F1"/>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EE06F1"/>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IntenseQuoteChar">
    <w:name w:val="Intense Quote Char"/>
    <w:link w:val="IntenseQuote"/>
    <w:uiPriority w:val="30"/>
    <w:rsid w:val="00EE06F1"/>
    <w:rPr>
      <w:rFonts w:eastAsia="Times New Roman"/>
      <w:b/>
      <w:bCs/>
      <w:i/>
      <w:iCs/>
      <w:color w:val="D2610C"/>
      <w:sz w:val="26"/>
      <w:lang w:bidi="hi-IN"/>
    </w:rPr>
  </w:style>
  <w:style w:type="character" w:styleId="SubtleEmphasis">
    <w:name w:val="Subtle Emphasis"/>
    <w:uiPriority w:val="19"/>
    <w:qFormat/>
    <w:rsid w:val="00EE06F1"/>
    <w:rPr>
      <w:i/>
      <w:iCs/>
      <w:color w:val="000000"/>
    </w:rPr>
  </w:style>
  <w:style w:type="character" w:styleId="IntenseEmphasis">
    <w:name w:val="Intense Emphasis"/>
    <w:uiPriority w:val="21"/>
    <w:qFormat/>
    <w:rsid w:val="00EE06F1"/>
    <w:rPr>
      <w:b/>
      <w:bCs/>
      <w:i/>
      <w:iCs/>
      <w:color w:val="283138"/>
    </w:rPr>
  </w:style>
  <w:style w:type="character" w:styleId="SubtleReference">
    <w:name w:val="Subtle Reference"/>
    <w:uiPriority w:val="31"/>
    <w:qFormat/>
    <w:rsid w:val="00EE06F1"/>
    <w:rPr>
      <w:smallCaps/>
      <w:color w:val="000000"/>
      <w:u w:val="single"/>
    </w:rPr>
  </w:style>
  <w:style w:type="character" w:styleId="IntenseReference">
    <w:name w:val="Intense Reference"/>
    <w:uiPriority w:val="32"/>
    <w:qFormat/>
    <w:rsid w:val="00EE06F1"/>
    <w:rPr>
      <w:rFonts w:ascii="Arial" w:hAnsi="Arial"/>
      <w:b/>
      <w:bCs/>
      <w:smallCaps/>
      <w:color w:val="283138"/>
      <w:spacing w:val="5"/>
      <w:sz w:val="22"/>
      <w:u w:val="single"/>
    </w:rPr>
  </w:style>
  <w:style w:type="character" w:styleId="BookTitle">
    <w:name w:val="Book Title"/>
    <w:uiPriority w:val="33"/>
    <w:qFormat/>
    <w:rsid w:val="00EE06F1"/>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EE06F1"/>
    <w:pPr>
      <w:spacing w:before="480" w:line="264" w:lineRule="auto"/>
      <w:outlineLvl w:val="9"/>
    </w:pPr>
    <w:rPr>
      <w:b/>
      <w:color w:val="283138"/>
    </w:rPr>
  </w:style>
  <w:style w:type="paragraph" w:styleId="Footer">
    <w:name w:val="footer"/>
    <w:basedOn w:val="Normal"/>
    <w:link w:val="FooterChar"/>
    <w:rsid w:val="00D0200A"/>
    <w:pPr>
      <w:tabs>
        <w:tab w:val="center" w:pos="4153"/>
        <w:tab w:val="right" w:pos="8306"/>
      </w:tabs>
      <w:spacing w:after="0" w:line="240" w:lineRule="auto"/>
    </w:pPr>
    <w:rPr>
      <w:rFonts w:ascii="Times New Roman" w:eastAsia="Times New Roman" w:hAnsi="Times New Roman"/>
      <w:sz w:val="24"/>
      <w:szCs w:val="20"/>
      <w:lang w:val="en-GB" w:eastAsia="it-IT"/>
    </w:rPr>
  </w:style>
  <w:style w:type="character" w:customStyle="1" w:styleId="FooterChar">
    <w:name w:val="Footer Char"/>
    <w:basedOn w:val="DefaultParagraphFont"/>
    <w:link w:val="Footer"/>
    <w:rsid w:val="00D0200A"/>
    <w:rPr>
      <w:rFonts w:ascii="Times New Roman" w:eastAsia="Times New Roman" w:hAnsi="Times New Roman"/>
      <w:sz w:val="24"/>
      <w:lang w:val="en-GB" w:eastAsia="it-IT"/>
    </w:rPr>
  </w:style>
  <w:style w:type="paragraph" w:customStyle="1" w:styleId="Heading1A">
    <w:name w:val="Heading 1A"/>
    <w:basedOn w:val="Normal"/>
    <w:rsid w:val="00D0200A"/>
    <w:pPr>
      <w:spacing w:after="0" w:line="240" w:lineRule="auto"/>
      <w:ind w:left="1134" w:hanging="1134"/>
    </w:pPr>
    <w:rPr>
      <w:rFonts w:ascii="Verdana" w:eastAsia="Times New Roman" w:hAnsi="Verdana"/>
      <w:b/>
      <w:sz w:val="24"/>
      <w:szCs w:val="20"/>
      <w:lang w:val="en-GB" w:eastAsia="it-IT"/>
    </w:rPr>
  </w:style>
  <w:style w:type="paragraph" w:styleId="ListBullet">
    <w:name w:val="List Bullet"/>
    <w:basedOn w:val="Normal"/>
    <w:link w:val="ListBulletChar"/>
    <w:rsid w:val="00D0200A"/>
    <w:pPr>
      <w:numPr>
        <w:numId w:val="1"/>
      </w:numPr>
      <w:tabs>
        <w:tab w:val="clear" w:pos="360"/>
        <w:tab w:val="num" w:pos="180"/>
      </w:tabs>
      <w:spacing w:after="0" w:line="240" w:lineRule="auto"/>
      <w:ind w:left="180" w:hanging="180"/>
    </w:pPr>
    <w:rPr>
      <w:rFonts w:ascii="Times New Roman" w:eastAsia="Times New Roman" w:hAnsi="Times New Roman"/>
      <w:sz w:val="24"/>
      <w:szCs w:val="20"/>
      <w:lang w:val="en-GB" w:eastAsia="en-GB"/>
    </w:rPr>
  </w:style>
  <w:style w:type="character" w:customStyle="1" w:styleId="ListBulletChar">
    <w:name w:val="List Bullet Char"/>
    <w:link w:val="ListBullet"/>
    <w:rsid w:val="00D0200A"/>
    <w:rPr>
      <w:rFonts w:ascii="Times New Roman" w:eastAsia="Times New Roman" w:hAnsi="Times New Roman"/>
      <w:sz w:val="24"/>
      <w:lang w:val="en-GB" w:eastAsia="en-GB"/>
    </w:rPr>
  </w:style>
  <w:style w:type="paragraph" w:customStyle="1" w:styleId="Normal11pt6ptparJustified">
    <w:name w:val="Normal 11 pt 6pt par Justified"/>
    <w:basedOn w:val="Normal"/>
    <w:link w:val="Normal11pt6ptparJustifiedChar"/>
    <w:rsid w:val="00D0200A"/>
    <w:pPr>
      <w:spacing w:after="120" w:line="240" w:lineRule="auto"/>
      <w:jc w:val="both"/>
    </w:pPr>
    <w:rPr>
      <w:rFonts w:ascii="Times New Roman" w:eastAsia="Times New Roman" w:hAnsi="Times New Roman"/>
      <w:szCs w:val="20"/>
      <w:lang w:val="en-GB" w:eastAsia="en-GB"/>
    </w:rPr>
  </w:style>
  <w:style w:type="character" w:customStyle="1" w:styleId="Normal11pt6ptparJustifiedChar">
    <w:name w:val="Normal 11 pt 6pt par Justified Char"/>
    <w:link w:val="Normal11pt6ptparJustified"/>
    <w:rsid w:val="00D0200A"/>
    <w:rPr>
      <w:rFonts w:ascii="Times New Roman" w:eastAsia="Times New Roman" w:hAnsi="Times New Roman"/>
      <w:sz w:val="22"/>
      <w:lang w:val="en-GB" w:eastAsia="en-GB"/>
    </w:rPr>
  </w:style>
  <w:style w:type="paragraph" w:styleId="Header">
    <w:name w:val="header"/>
    <w:basedOn w:val="Normal"/>
    <w:link w:val="HeaderChar"/>
    <w:rsid w:val="00D0200A"/>
    <w:pPr>
      <w:widowControl w:val="0"/>
      <w:tabs>
        <w:tab w:val="center" w:pos="4536"/>
        <w:tab w:val="right" w:pos="9072"/>
      </w:tabs>
      <w:spacing w:after="0" w:line="240" w:lineRule="auto"/>
    </w:pPr>
    <w:rPr>
      <w:rFonts w:ascii="Times New Roman" w:eastAsia="Times New Roman" w:hAnsi="Times New Roman"/>
      <w:sz w:val="20"/>
      <w:szCs w:val="20"/>
      <w:lang w:val="fr-FR" w:eastAsia="it-IT"/>
    </w:rPr>
  </w:style>
  <w:style w:type="character" w:customStyle="1" w:styleId="HeaderChar">
    <w:name w:val="Header Char"/>
    <w:basedOn w:val="DefaultParagraphFont"/>
    <w:link w:val="Header"/>
    <w:rsid w:val="00D0200A"/>
    <w:rPr>
      <w:rFonts w:ascii="Times New Roman" w:eastAsia="Times New Roman" w:hAnsi="Times New Roman"/>
      <w:lang w:val="fr-FR" w:eastAsia="it-IT"/>
    </w:rPr>
  </w:style>
  <w:style w:type="paragraph" w:styleId="BodyTextIndent2">
    <w:name w:val="Body Text Indent 2"/>
    <w:basedOn w:val="Normal"/>
    <w:link w:val="BodyTextIndent2Char"/>
    <w:rsid w:val="00D0200A"/>
    <w:pPr>
      <w:spacing w:after="0" w:line="240" w:lineRule="auto"/>
      <w:ind w:left="596" w:hanging="596"/>
    </w:pPr>
    <w:rPr>
      <w:rFonts w:ascii="Helvetica" w:eastAsia="Times New Roman" w:hAnsi="Helvetica"/>
      <w:sz w:val="20"/>
      <w:szCs w:val="20"/>
      <w:lang w:val="en-GB" w:eastAsia="it-IT"/>
    </w:rPr>
  </w:style>
  <w:style w:type="character" w:customStyle="1" w:styleId="BodyTextIndent2Char">
    <w:name w:val="Body Text Indent 2 Char"/>
    <w:basedOn w:val="DefaultParagraphFont"/>
    <w:link w:val="BodyTextIndent2"/>
    <w:rsid w:val="00D0200A"/>
    <w:rPr>
      <w:rFonts w:ascii="Helvetica" w:eastAsia="Times New Roman" w:hAnsi="Helvetica"/>
      <w:lang w:val="en-GB" w:eastAsia="it-IT"/>
    </w:rPr>
  </w:style>
  <w:style w:type="paragraph" w:styleId="FootnoteText">
    <w:name w:val="footnote text"/>
    <w:basedOn w:val="Normal"/>
    <w:link w:val="FootnoteTextChar"/>
    <w:uiPriority w:val="99"/>
    <w:semiHidden/>
    <w:unhideWhenUsed/>
    <w:rsid w:val="00B9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54D"/>
  </w:style>
  <w:style w:type="character" w:styleId="FootnoteReference">
    <w:name w:val="footnote reference"/>
    <w:basedOn w:val="DefaultParagraphFont"/>
    <w:uiPriority w:val="99"/>
    <w:semiHidden/>
    <w:unhideWhenUsed/>
    <w:rsid w:val="00B95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F1C0-D9C4-4F0A-A560-95C0D5F0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Ipsc IT Support (AB)</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4</cp:revision>
  <dcterms:created xsi:type="dcterms:W3CDTF">2015-04-17T08:11:00Z</dcterms:created>
  <dcterms:modified xsi:type="dcterms:W3CDTF">2015-04-17T13:35:00Z</dcterms:modified>
</cp:coreProperties>
</file>